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27" w:rsidRPr="00E30F53" w:rsidRDefault="00246727">
      <w:pPr>
        <w:pStyle w:val="BodyText"/>
        <w:ind w:left="0"/>
        <w:rPr>
          <w:rFonts w:ascii="Arial" w:hAnsi="Arial" w:cs="Arial"/>
          <w:sz w:val="20"/>
        </w:r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0"/>
        </w:r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0"/>
        </w:rPr>
      </w:pPr>
    </w:p>
    <w:p w:rsidR="00246727" w:rsidRPr="00E30F53" w:rsidRDefault="00246727">
      <w:pPr>
        <w:pStyle w:val="BodyText"/>
        <w:spacing w:before="5"/>
        <w:ind w:left="0"/>
        <w:rPr>
          <w:rFonts w:ascii="Arial" w:hAnsi="Arial" w:cs="Arial"/>
          <w:sz w:val="16"/>
        </w:rPr>
      </w:pPr>
    </w:p>
    <w:p w:rsidR="00246727" w:rsidRPr="00E30F53" w:rsidRDefault="0092150A">
      <w:pPr>
        <w:spacing w:before="89" w:line="276" w:lineRule="auto"/>
        <w:ind w:left="3200" w:right="2016" w:hanging="1460"/>
        <w:rPr>
          <w:rFonts w:ascii="Arial" w:hAnsi="Arial" w:cs="Arial"/>
          <w:b/>
          <w:sz w:val="36"/>
        </w:rPr>
      </w:pPr>
      <w:r w:rsidRPr="00E30F53">
        <w:rPr>
          <w:rFonts w:ascii="Arial" w:hAnsi="Arial" w:cs="Arial"/>
          <w:b/>
          <w:sz w:val="36"/>
          <w:u w:val="thick"/>
        </w:rPr>
        <w:t>POLICY</w:t>
      </w:r>
      <w:r w:rsidRPr="00E30F53">
        <w:rPr>
          <w:rFonts w:ascii="Arial" w:hAnsi="Arial" w:cs="Arial"/>
          <w:b/>
          <w:spacing w:val="-5"/>
          <w:sz w:val="36"/>
          <w:u w:val="thick"/>
        </w:rPr>
        <w:t xml:space="preserve"> </w:t>
      </w:r>
      <w:r w:rsidRPr="00E30F53">
        <w:rPr>
          <w:rFonts w:ascii="Arial" w:hAnsi="Arial" w:cs="Arial"/>
          <w:b/>
          <w:sz w:val="36"/>
          <w:u w:val="thick"/>
        </w:rPr>
        <w:t>ON</w:t>
      </w:r>
      <w:r w:rsidRPr="00E30F53">
        <w:rPr>
          <w:rFonts w:ascii="Arial" w:hAnsi="Arial" w:cs="Arial"/>
          <w:b/>
          <w:spacing w:val="-4"/>
          <w:sz w:val="36"/>
          <w:u w:val="thick"/>
        </w:rPr>
        <w:t xml:space="preserve"> </w:t>
      </w:r>
      <w:r w:rsidRPr="00E30F53">
        <w:rPr>
          <w:rFonts w:ascii="Arial" w:hAnsi="Arial" w:cs="Arial"/>
          <w:b/>
          <w:sz w:val="36"/>
          <w:u w:val="thick"/>
        </w:rPr>
        <w:t>DISCLOSURE</w:t>
      </w:r>
      <w:r w:rsidRPr="00E30F53">
        <w:rPr>
          <w:rFonts w:ascii="Arial" w:hAnsi="Arial" w:cs="Arial"/>
          <w:b/>
          <w:spacing w:val="-5"/>
          <w:sz w:val="36"/>
          <w:u w:val="thick"/>
        </w:rPr>
        <w:t xml:space="preserve"> </w:t>
      </w:r>
      <w:r w:rsidRPr="00E30F53">
        <w:rPr>
          <w:rFonts w:ascii="Arial" w:hAnsi="Arial" w:cs="Arial"/>
          <w:b/>
          <w:sz w:val="36"/>
          <w:u w:val="thick"/>
        </w:rPr>
        <w:t>OF</w:t>
      </w:r>
      <w:r w:rsidRPr="00E30F53">
        <w:rPr>
          <w:rFonts w:ascii="Arial" w:hAnsi="Arial" w:cs="Arial"/>
          <w:b/>
          <w:spacing w:val="-3"/>
          <w:sz w:val="36"/>
          <w:u w:val="thick"/>
        </w:rPr>
        <w:t xml:space="preserve"> </w:t>
      </w:r>
      <w:r w:rsidRPr="00E30F53">
        <w:rPr>
          <w:rFonts w:ascii="Arial" w:hAnsi="Arial" w:cs="Arial"/>
          <w:b/>
          <w:sz w:val="36"/>
          <w:u w:val="thick"/>
        </w:rPr>
        <w:t>MATERIAL</w:t>
      </w:r>
      <w:r w:rsidRPr="00E30F53">
        <w:rPr>
          <w:rFonts w:ascii="Arial" w:hAnsi="Arial" w:cs="Arial"/>
          <w:b/>
          <w:spacing w:val="-97"/>
          <w:sz w:val="36"/>
        </w:rPr>
        <w:t xml:space="preserve"> </w:t>
      </w:r>
      <w:r w:rsidRPr="00E30F53">
        <w:rPr>
          <w:rFonts w:ascii="Arial" w:hAnsi="Arial" w:cs="Arial"/>
          <w:b/>
          <w:sz w:val="36"/>
          <w:u w:val="thick"/>
        </w:rPr>
        <w:t>EVENTS/INFORMATION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20"/>
        </w:rPr>
      </w:pPr>
    </w:p>
    <w:p w:rsidR="00246727" w:rsidRPr="00E30F53" w:rsidRDefault="0092150A">
      <w:pPr>
        <w:pStyle w:val="Heading1"/>
        <w:numPr>
          <w:ilvl w:val="0"/>
          <w:numId w:val="14"/>
        </w:numPr>
        <w:tabs>
          <w:tab w:val="left" w:pos="560"/>
        </w:tabs>
        <w:spacing w:before="226"/>
      </w:pPr>
      <w:r w:rsidRPr="00E30F53">
        <w:t>Statutory</w:t>
      </w:r>
      <w:r w:rsidRPr="00E30F53">
        <w:rPr>
          <w:spacing w:val="-8"/>
        </w:rPr>
        <w:t xml:space="preserve"> </w:t>
      </w:r>
      <w:r w:rsidRPr="00E30F53">
        <w:t>Mandate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b/>
          <w:sz w:val="20"/>
        </w:rPr>
      </w:pPr>
    </w:p>
    <w:p w:rsidR="00246727" w:rsidRPr="00E30F53" w:rsidRDefault="0092150A">
      <w:pPr>
        <w:pStyle w:val="BodyText"/>
        <w:spacing w:line="276" w:lineRule="auto"/>
        <w:ind w:left="559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Board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Directors (The “Board”) of</w:t>
      </w:r>
      <w:r w:rsidRPr="00E30F53">
        <w:rPr>
          <w:rFonts w:ascii="Arial" w:hAnsi="Arial" w:cs="Arial"/>
          <w:spacing w:val="66"/>
        </w:rPr>
        <w:t xml:space="preserve"> </w:t>
      </w:r>
      <w:r w:rsidR="00E30F53">
        <w:rPr>
          <w:rFonts w:ascii="Arial" w:hAnsi="Arial" w:cs="Arial"/>
          <w:spacing w:val="66"/>
        </w:rPr>
        <w:t>PEE CEE COSMA SOPE LIMITED</w:t>
      </w:r>
      <w:r w:rsidRPr="00E30F53">
        <w:rPr>
          <w:rFonts w:ascii="Arial" w:hAnsi="Arial" w:cs="Arial"/>
        </w:rPr>
        <w:t xml:space="preserve"> (the “Company”) has adopted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 following policy and procedures with regard to disclosure of material events which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are necessary to be disclosed to the stock exchanges based on criteria as may 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deemed necessary and has been adopted as part of this policy. The Board may review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amend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this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policy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from</w:t>
      </w:r>
      <w:r w:rsidRPr="00E30F53">
        <w:rPr>
          <w:rFonts w:ascii="Arial" w:hAnsi="Arial" w:cs="Arial"/>
          <w:spacing w:val="2"/>
        </w:rPr>
        <w:t xml:space="preserve"> </w:t>
      </w:r>
      <w:r w:rsidRPr="00E30F53">
        <w:rPr>
          <w:rFonts w:ascii="Arial" w:hAnsi="Arial" w:cs="Arial"/>
        </w:rPr>
        <w:t>time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to time.</w:t>
      </w:r>
    </w:p>
    <w:p w:rsidR="00246727" w:rsidRPr="00E30F53" w:rsidRDefault="0092150A">
      <w:pPr>
        <w:pStyle w:val="BodyText"/>
        <w:spacing w:before="201" w:line="276" w:lineRule="auto"/>
        <w:ind w:left="559" w:right="833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This Policy will be applicable to the Company with</w:t>
      </w:r>
      <w:r w:rsidRPr="00E30F53">
        <w:rPr>
          <w:rFonts w:ascii="Arial" w:hAnsi="Arial" w:cs="Arial"/>
        </w:rPr>
        <w:t xml:space="preserve"> effect from 1 December, 2015 is in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terms of Clause 30 of Chapter IV of Securities and Exchange Board of India (Listing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Obligations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and Disclosure Requirements)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Regulations,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2015 (“LODR”)</w:t>
      </w:r>
    </w:p>
    <w:p w:rsidR="00246727" w:rsidRPr="00E30F53" w:rsidRDefault="0092150A">
      <w:pPr>
        <w:pStyle w:val="Heading1"/>
        <w:numPr>
          <w:ilvl w:val="0"/>
          <w:numId w:val="14"/>
        </w:numPr>
        <w:tabs>
          <w:tab w:val="left" w:pos="560"/>
        </w:tabs>
        <w:spacing w:before="200"/>
      </w:pPr>
      <w:r w:rsidRPr="00E30F53">
        <w:t>Policy</w:t>
      </w:r>
      <w:r w:rsidRPr="00E30F53">
        <w:rPr>
          <w:spacing w:val="-8"/>
        </w:rPr>
        <w:t xml:space="preserve"> </w:t>
      </w:r>
      <w:r w:rsidRPr="00E30F53">
        <w:t>Objective</w:t>
      </w:r>
      <w:r w:rsidRPr="00E30F53">
        <w:rPr>
          <w:spacing w:val="-1"/>
        </w:rPr>
        <w:t xml:space="preserve"> </w:t>
      </w:r>
      <w:r w:rsidRPr="00E30F53">
        <w:t>and</w:t>
      </w:r>
      <w:r w:rsidRPr="00E30F53">
        <w:rPr>
          <w:spacing w:val="-2"/>
        </w:rPr>
        <w:t xml:space="preserve"> </w:t>
      </w:r>
      <w:r w:rsidRPr="00E30F53">
        <w:t>Scope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b/>
          <w:sz w:val="20"/>
        </w:rPr>
      </w:pPr>
    </w:p>
    <w:p w:rsidR="00246727" w:rsidRPr="00E30F53" w:rsidRDefault="0092150A">
      <w:pPr>
        <w:pStyle w:val="BodyText"/>
        <w:spacing w:line="276" w:lineRule="auto"/>
        <w:ind w:left="559" w:right="833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To determine the events and information which in the opinion of the Board are Material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 needs to be disclosed to the Stock Exchanges as per the time span hitherto defined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policy is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intended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define</w:t>
      </w:r>
      <w:r w:rsidRPr="00E30F53">
        <w:rPr>
          <w:rFonts w:ascii="Arial" w:hAnsi="Arial" w:cs="Arial"/>
          <w:spacing w:val="1"/>
        </w:rPr>
        <w:t xml:space="preserve"> </w:t>
      </w:r>
      <w:r w:rsidR="00E30F53">
        <w:rPr>
          <w:rFonts w:ascii="Arial" w:hAnsi="Arial" w:cs="Arial"/>
        </w:rPr>
        <w:t>company’s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policy 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disclosure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66"/>
        </w:rPr>
        <w:t xml:space="preserve"> </w:t>
      </w:r>
      <w:r w:rsidRPr="00E30F53">
        <w:rPr>
          <w:rFonts w:ascii="Arial" w:hAnsi="Arial" w:cs="Arial"/>
        </w:rPr>
        <w:t>material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</w:t>
      </w:r>
      <w:r w:rsidRPr="00E30F53">
        <w:rPr>
          <w:rFonts w:ascii="Arial" w:hAnsi="Arial" w:cs="Arial"/>
        </w:rPr>
        <w:t>vents / information and to provide guidance to the Board of Directors, KMPs and other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 xml:space="preserve">executives and staff working in </w:t>
      </w:r>
      <w:r w:rsidR="00E30F53">
        <w:rPr>
          <w:rFonts w:ascii="Arial" w:hAnsi="Arial" w:cs="Arial"/>
        </w:rPr>
        <w:t xml:space="preserve">PEE CEE COSMA SOPE </w:t>
      </w:r>
      <w:r w:rsidRPr="00E30F53">
        <w:rPr>
          <w:rFonts w:ascii="Arial" w:hAnsi="Arial" w:cs="Arial"/>
        </w:rPr>
        <w:t xml:space="preserve"> LIMITED in making decisions and undertaking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regarding its responsibility about making public such events / information which may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mate</w:t>
      </w:r>
      <w:r w:rsidRPr="00E30F53">
        <w:rPr>
          <w:rFonts w:ascii="Arial" w:hAnsi="Arial" w:cs="Arial"/>
        </w:rPr>
        <w:t>rially affect the performance of the company and thereby the share prices of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Company.</w:t>
      </w:r>
    </w:p>
    <w:p w:rsidR="00246727" w:rsidRPr="00E30F53" w:rsidRDefault="00246727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:rsidR="00246727" w:rsidRPr="00E30F53" w:rsidRDefault="0092150A">
      <w:pPr>
        <w:pStyle w:val="BodyText"/>
        <w:spacing w:line="276" w:lineRule="auto"/>
        <w:ind w:left="559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policy is framed for the purpose of systematic identification, categorization, review,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disclosure and updation of website of the details of events / information which are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considered material or not but which may have a bearing on the performance of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Company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which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may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materially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affect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share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prices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company</w:t>
      </w:r>
    </w:p>
    <w:p w:rsidR="00246727" w:rsidRPr="00E30F53" w:rsidRDefault="0092150A">
      <w:pPr>
        <w:pStyle w:val="ListParagraph"/>
        <w:numPr>
          <w:ilvl w:val="0"/>
          <w:numId w:val="14"/>
        </w:numPr>
        <w:tabs>
          <w:tab w:val="left" w:pos="560"/>
        </w:tabs>
        <w:spacing w:before="202" w:line="276" w:lineRule="auto"/>
        <w:ind w:left="559"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 xml:space="preserve">All the Words and </w:t>
      </w:r>
      <w:r w:rsidRPr="00E30F53">
        <w:rPr>
          <w:rFonts w:ascii="Arial" w:hAnsi="Arial" w:cs="Arial"/>
          <w:sz w:val="24"/>
        </w:rPr>
        <w:t>expressions used in this Policy, unless defined hereinafter, shall have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meaning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respectively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assigned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them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SEBI’s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LODR,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2015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absence of its definition or explanation therein, as per the Companies Act, 2013 and the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Rules, Notifications and Circulars made/issued thereunder, as amended from time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</w:p>
    <w:p w:rsidR="00246727" w:rsidRPr="00E30F53" w:rsidRDefault="00246727">
      <w:pPr>
        <w:pStyle w:val="BodyText"/>
        <w:spacing w:before="5"/>
        <w:ind w:left="0"/>
        <w:rPr>
          <w:rFonts w:ascii="Arial" w:hAnsi="Arial" w:cs="Arial"/>
          <w:sz w:val="27"/>
        </w:rPr>
      </w:pPr>
    </w:p>
    <w:p w:rsidR="00246727" w:rsidRPr="00E30F53" w:rsidRDefault="0092150A">
      <w:pPr>
        <w:pStyle w:val="Heading1"/>
        <w:numPr>
          <w:ilvl w:val="0"/>
          <w:numId w:val="14"/>
        </w:numPr>
        <w:tabs>
          <w:tab w:val="left" w:pos="560"/>
        </w:tabs>
        <w:ind w:hanging="361"/>
      </w:pPr>
      <w:r w:rsidRPr="00E30F53">
        <w:t>Definitions</w:t>
      </w:r>
    </w:p>
    <w:p w:rsidR="00246727" w:rsidRPr="00E30F53" w:rsidRDefault="00246727">
      <w:pPr>
        <w:pStyle w:val="BodyText"/>
        <w:spacing w:before="4"/>
        <w:ind w:left="0"/>
        <w:rPr>
          <w:rFonts w:ascii="Arial" w:hAnsi="Arial" w:cs="Arial"/>
          <w:b/>
          <w:sz w:val="31"/>
        </w:rPr>
      </w:pPr>
    </w:p>
    <w:p w:rsidR="00246727" w:rsidRPr="00E30F53" w:rsidRDefault="0092150A">
      <w:pPr>
        <w:spacing w:line="276" w:lineRule="auto"/>
        <w:ind w:left="560" w:right="83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 xml:space="preserve">“Board of Directors or Board” </w:t>
      </w:r>
      <w:r w:rsidRPr="00E30F53">
        <w:rPr>
          <w:rFonts w:ascii="Arial" w:hAnsi="Arial" w:cs="Arial"/>
          <w:sz w:val="24"/>
        </w:rPr>
        <w:t xml:space="preserve">means the Board of Directors of </w:t>
      </w:r>
      <w:r w:rsidR="00E30F53">
        <w:rPr>
          <w:rFonts w:ascii="Arial" w:hAnsi="Arial" w:cs="Arial"/>
          <w:sz w:val="24"/>
        </w:rPr>
        <w:t>PEE CEE COSMA SOPE</w:t>
      </w:r>
      <w:r w:rsidRPr="00E30F53">
        <w:rPr>
          <w:rFonts w:ascii="Arial" w:hAnsi="Arial" w:cs="Arial"/>
          <w:sz w:val="24"/>
        </w:rPr>
        <w:t xml:space="preserve"> LIMITED, as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constituted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from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</w:p>
    <w:p w:rsidR="00246727" w:rsidRPr="00E30F53" w:rsidRDefault="0092150A">
      <w:pPr>
        <w:spacing w:before="198"/>
        <w:ind w:left="56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>“Company”</w:t>
      </w:r>
      <w:r w:rsidRPr="00E30F53">
        <w:rPr>
          <w:rFonts w:ascii="Arial" w:hAnsi="Arial" w:cs="Arial"/>
          <w:b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means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="00E30F53">
        <w:rPr>
          <w:rFonts w:ascii="Arial" w:hAnsi="Arial" w:cs="Arial"/>
          <w:sz w:val="24"/>
        </w:rPr>
        <w:t>PEE CEE COSMA SOPE LIMITED</w:t>
      </w:r>
      <w:r w:rsidRPr="00E30F53">
        <w:rPr>
          <w:rFonts w:ascii="Arial" w:hAnsi="Arial" w:cs="Arial"/>
          <w:sz w:val="24"/>
        </w:rPr>
        <w:t>.</w:t>
      </w:r>
    </w:p>
    <w:p w:rsidR="00246727" w:rsidRPr="00E30F53" w:rsidRDefault="0092150A">
      <w:pPr>
        <w:pStyle w:val="BodyText"/>
        <w:spacing w:before="78" w:line="276" w:lineRule="auto"/>
        <w:ind w:left="560" w:right="833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lastRenderedPageBreak/>
        <w:t>“Inde</w:t>
      </w:r>
      <w:r w:rsidRPr="00E30F53">
        <w:rPr>
          <w:rFonts w:ascii="Arial" w:hAnsi="Arial" w:cs="Arial"/>
          <w:b/>
        </w:rPr>
        <w:t xml:space="preserve">pendent Director” </w:t>
      </w:r>
      <w:r w:rsidRPr="00E30F53">
        <w:rPr>
          <w:rFonts w:ascii="Arial" w:hAnsi="Arial" w:cs="Arial"/>
        </w:rPr>
        <w:t>means a Director of the Company, not being a whole time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Director who is neither a promoter nor belongs to the promoter group of the Company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 who satisfies other criteria for independence as laid down under Schedule IV of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Companies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Act,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2013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SEBI’s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LODR,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2015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entered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with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stock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exchanges</w:t>
      </w:r>
    </w:p>
    <w:p w:rsidR="00246727" w:rsidRPr="00E30F53" w:rsidRDefault="0092150A">
      <w:pPr>
        <w:pStyle w:val="BodyText"/>
        <w:spacing w:before="201"/>
        <w:ind w:left="627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t>“Policy”</w:t>
      </w:r>
      <w:r w:rsidRPr="00E30F53">
        <w:rPr>
          <w:rFonts w:ascii="Arial" w:hAnsi="Arial" w:cs="Arial"/>
          <w:b/>
          <w:spacing w:val="-5"/>
        </w:rPr>
        <w:t xml:space="preserve"> </w:t>
      </w:r>
      <w:r w:rsidRPr="00E30F53">
        <w:rPr>
          <w:rFonts w:ascii="Arial" w:hAnsi="Arial" w:cs="Arial"/>
        </w:rPr>
        <w:t>means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Policy</w:t>
      </w:r>
      <w:r w:rsidRPr="00E30F53">
        <w:rPr>
          <w:rFonts w:ascii="Arial" w:hAnsi="Arial" w:cs="Arial"/>
          <w:spacing w:val="-6"/>
        </w:rPr>
        <w:t xml:space="preserve"> </w:t>
      </w:r>
      <w:r w:rsidRPr="00E30F53">
        <w:rPr>
          <w:rFonts w:ascii="Arial" w:hAnsi="Arial" w:cs="Arial"/>
        </w:rPr>
        <w:t>on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Disclosure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Material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Events/Information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sz w:val="20"/>
        </w:rPr>
      </w:pPr>
    </w:p>
    <w:p w:rsidR="00246727" w:rsidRPr="00E30F53" w:rsidRDefault="0092150A">
      <w:pPr>
        <w:pStyle w:val="BodyText"/>
        <w:spacing w:line="276" w:lineRule="auto"/>
        <w:ind w:left="559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t xml:space="preserve">“Material Events” </w:t>
      </w:r>
      <w:r w:rsidRPr="00E30F53">
        <w:rPr>
          <w:rFonts w:ascii="Arial" w:hAnsi="Arial" w:cs="Arial"/>
        </w:rPr>
        <w:t>are those that are specified in Para A of Part A of Schedule III of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LODR</w:t>
      </w:r>
    </w:p>
    <w:p w:rsidR="00246727" w:rsidRPr="00E30F53" w:rsidRDefault="00246727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:rsidR="00246727" w:rsidRPr="00E30F53" w:rsidRDefault="0092150A">
      <w:pPr>
        <w:pStyle w:val="BodyText"/>
        <w:spacing w:before="1" w:line="276" w:lineRule="auto"/>
        <w:ind w:left="559" w:right="838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t xml:space="preserve">“Other Events” </w:t>
      </w:r>
      <w:r w:rsidRPr="00E30F53">
        <w:rPr>
          <w:rFonts w:ascii="Arial" w:hAnsi="Arial" w:cs="Arial"/>
        </w:rPr>
        <w:t>are those as may be decided from time to time and in accordance with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Para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B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Part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A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Schedule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III,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specified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sub-regulation(4)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 Regulation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(30)</w:t>
      </w:r>
    </w:p>
    <w:p w:rsidR="00246727" w:rsidRPr="00E30F53" w:rsidRDefault="0092150A">
      <w:pPr>
        <w:pStyle w:val="BodyText"/>
        <w:spacing w:before="200" w:line="276" w:lineRule="auto"/>
        <w:ind w:left="560" w:right="836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t xml:space="preserve">“LODR” </w:t>
      </w:r>
      <w:r w:rsidRPr="00E30F53">
        <w:rPr>
          <w:rFonts w:ascii="Arial" w:hAnsi="Arial" w:cs="Arial"/>
        </w:rPr>
        <w:t>means the Securities and Exchange Board of India (Listing Obligations and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Disclosure Requirements)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Regulations,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2015</w:t>
      </w:r>
    </w:p>
    <w:p w:rsidR="00246727" w:rsidRPr="00E30F53" w:rsidRDefault="0092150A">
      <w:pPr>
        <w:pStyle w:val="BodyText"/>
        <w:spacing w:before="198" w:line="276" w:lineRule="auto"/>
        <w:ind w:left="560" w:right="836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t xml:space="preserve">“Key Managerial Personnel” </w:t>
      </w:r>
      <w:r w:rsidRPr="00E30F53">
        <w:rPr>
          <w:rFonts w:ascii="Arial" w:hAnsi="Arial" w:cs="Arial"/>
        </w:rPr>
        <w:t>(KMP) of the Company includes Managing / Whole-time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Directors, Company Secretary, Chief Financial Officer and such other officer as may 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 xml:space="preserve">prescribed by the Board, who may be authorized </w:t>
      </w:r>
      <w:r w:rsidRPr="00E30F53">
        <w:rPr>
          <w:rFonts w:ascii="Arial" w:hAnsi="Arial" w:cs="Arial"/>
        </w:rPr>
        <w:t>individually or collectively to disclose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events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Stock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Exchange</w:t>
      </w:r>
    </w:p>
    <w:p w:rsidR="00246727" w:rsidRPr="00E30F53" w:rsidRDefault="0092150A">
      <w:pPr>
        <w:pStyle w:val="Heading1"/>
        <w:numPr>
          <w:ilvl w:val="0"/>
          <w:numId w:val="14"/>
        </w:numPr>
        <w:tabs>
          <w:tab w:val="left" w:pos="560"/>
        </w:tabs>
        <w:spacing w:before="202"/>
      </w:pPr>
      <w:r w:rsidRPr="00E30F53">
        <w:t>POLICY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b/>
          <w:sz w:val="20"/>
        </w:rPr>
      </w:pPr>
    </w:p>
    <w:p w:rsidR="00246727" w:rsidRPr="00E30F53" w:rsidRDefault="0092150A">
      <w:pPr>
        <w:pStyle w:val="BodyText"/>
        <w:spacing w:line="276" w:lineRule="auto"/>
        <w:ind w:left="560" w:right="834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Based on the recommendation of the Board of Directors of the Company, the Company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shall determine the events which are classified under different categories to be material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 / or o</w:t>
      </w:r>
      <w:r w:rsidRPr="00E30F53">
        <w:rPr>
          <w:rFonts w:ascii="Arial" w:hAnsi="Arial" w:cs="Arial"/>
        </w:rPr>
        <w:t>ther events having a bearing on the performance of the Company and on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share prices of the Company, which needs to be adequately, timely and reasonably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disclosed</w:t>
      </w:r>
      <w:r w:rsidRPr="00E30F53">
        <w:rPr>
          <w:rFonts w:ascii="Arial" w:hAnsi="Arial" w:cs="Arial"/>
          <w:spacing w:val="37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38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37"/>
        </w:rPr>
        <w:t xml:space="preserve"> </w:t>
      </w:r>
      <w:r w:rsidRPr="00E30F53">
        <w:rPr>
          <w:rFonts w:ascii="Arial" w:hAnsi="Arial" w:cs="Arial"/>
        </w:rPr>
        <w:t>stock</w:t>
      </w:r>
      <w:r w:rsidRPr="00E30F53">
        <w:rPr>
          <w:rFonts w:ascii="Arial" w:hAnsi="Arial" w:cs="Arial"/>
          <w:spacing w:val="34"/>
        </w:rPr>
        <w:t xml:space="preserve"> </w:t>
      </w:r>
      <w:r w:rsidRPr="00E30F53">
        <w:rPr>
          <w:rFonts w:ascii="Arial" w:hAnsi="Arial" w:cs="Arial"/>
        </w:rPr>
        <w:t>exchanges</w:t>
      </w:r>
      <w:r w:rsidRPr="00E30F53">
        <w:rPr>
          <w:rFonts w:ascii="Arial" w:hAnsi="Arial" w:cs="Arial"/>
          <w:spacing w:val="37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36"/>
        </w:rPr>
        <w:t xml:space="preserve"> </w:t>
      </w:r>
      <w:r w:rsidRPr="00E30F53">
        <w:rPr>
          <w:rFonts w:ascii="Arial" w:hAnsi="Arial" w:cs="Arial"/>
        </w:rPr>
        <w:t>per</w:t>
      </w:r>
      <w:r w:rsidRPr="00E30F53">
        <w:rPr>
          <w:rFonts w:ascii="Arial" w:hAnsi="Arial" w:cs="Arial"/>
          <w:spacing w:val="36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38"/>
        </w:rPr>
        <w:t xml:space="preserve"> </w:t>
      </w:r>
      <w:r w:rsidRPr="00E30F53">
        <w:rPr>
          <w:rFonts w:ascii="Arial" w:hAnsi="Arial" w:cs="Arial"/>
        </w:rPr>
        <w:t>time</w:t>
      </w:r>
      <w:r w:rsidRPr="00E30F53">
        <w:rPr>
          <w:rFonts w:ascii="Arial" w:hAnsi="Arial" w:cs="Arial"/>
          <w:spacing w:val="37"/>
        </w:rPr>
        <w:t xml:space="preserve"> </w:t>
      </w:r>
      <w:r w:rsidRPr="00E30F53">
        <w:rPr>
          <w:rFonts w:ascii="Arial" w:hAnsi="Arial" w:cs="Arial"/>
        </w:rPr>
        <w:t>span</w:t>
      </w:r>
      <w:r w:rsidRPr="00E30F53">
        <w:rPr>
          <w:rFonts w:ascii="Arial" w:hAnsi="Arial" w:cs="Arial"/>
          <w:spacing w:val="38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38"/>
        </w:rPr>
        <w:t xml:space="preserve"> </w:t>
      </w:r>
      <w:r w:rsidRPr="00E30F53">
        <w:rPr>
          <w:rFonts w:ascii="Arial" w:hAnsi="Arial" w:cs="Arial"/>
        </w:rPr>
        <w:t>details</w:t>
      </w:r>
      <w:r w:rsidRPr="00E30F53">
        <w:rPr>
          <w:rFonts w:ascii="Arial" w:hAnsi="Arial" w:cs="Arial"/>
          <w:spacing w:val="36"/>
        </w:rPr>
        <w:t xml:space="preserve"> </w:t>
      </w:r>
      <w:r w:rsidRPr="00E30F53">
        <w:rPr>
          <w:rFonts w:ascii="Arial" w:hAnsi="Arial" w:cs="Arial"/>
        </w:rPr>
        <w:t>specified</w:t>
      </w:r>
      <w:r w:rsidRPr="00E30F53">
        <w:rPr>
          <w:rFonts w:ascii="Arial" w:hAnsi="Arial" w:cs="Arial"/>
          <w:spacing w:val="38"/>
        </w:rPr>
        <w:t xml:space="preserve"> </w:t>
      </w:r>
      <w:r w:rsidRPr="00E30F53">
        <w:rPr>
          <w:rFonts w:ascii="Arial" w:hAnsi="Arial" w:cs="Arial"/>
        </w:rPr>
        <w:t>against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each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category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per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LODR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Requirements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line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with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SEBI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Circular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No.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CIR/CFD/CMD/4/2015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dated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September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09,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2015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placed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‘Annexure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A’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amended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from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time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time.</w:t>
      </w:r>
    </w:p>
    <w:p w:rsidR="00246727" w:rsidRPr="00E30F53" w:rsidRDefault="00246727">
      <w:pPr>
        <w:pStyle w:val="BodyText"/>
        <w:spacing w:before="6"/>
        <w:ind w:left="0"/>
        <w:rPr>
          <w:rFonts w:ascii="Arial" w:hAnsi="Arial" w:cs="Arial"/>
          <w:sz w:val="27"/>
        </w:rPr>
      </w:pPr>
    </w:p>
    <w:p w:rsidR="00246727" w:rsidRPr="00E30F53" w:rsidRDefault="0092150A">
      <w:pPr>
        <w:pStyle w:val="Heading1"/>
        <w:ind w:left="560" w:firstLine="0"/>
        <w:jc w:val="both"/>
      </w:pPr>
      <w:r w:rsidRPr="00E30F53">
        <w:t>CATEGORY A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pStyle w:val="BodyText"/>
        <w:spacing w:line="276" w:lineRule="auto"/>
        <w:ind w:left="560" w:right="836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Events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considered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Material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view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Board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Directors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which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needs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 xml:space="preserve">disclosed to the stock exchanges within </w:t>
      </w:r>
      <w:r w:rsidRPr="00E30F53">
        <w:rPr>
          <w:rFonts w:ascii="Arial" w:hAnsi="Arial" w:cs="Arial"/>
          <w:b/>
          <w:u w:val="thick"/>
        </w:rPr>
        <w:t>24 hours</w:t>
      </w:r>
      <w:r w:rsidRPr="00E30F53">
        <w:rPr>
          <w:rFonts w:ascii="Arial" w:hAnsi="Arial" w:cs="Arial"/>
          <w:b/>
        </w:rPr>
        <w:t xml:space="preserve"> </w:t>
      </w:r>
      <w:r w:rsidRPr="00E30F53">
        <w:rPr>
          <w:rFonts w:ascii="Arial" w:hAnsi="Arial" w:cs="Arial"/>
        </w:rPr>
        <w:t>of the decision taken at the Board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Meeting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are: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200" w:line="276" w:lineRule="auto"/>
        <w:ind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Acquisition,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(including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acquire),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Scheme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Arrangement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(amalgamation / merger / demerger / restructuring), or sale or disposal of unit(s),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division(s)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subsidiary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Company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restructuring.</w:t>
      </w:r>
    </w:p>
    <w:p w:rsidR="00246727" w:rsidRPr="00E30F53" w:rsidRDefault="00246727">
      <w:pPr>
        <w:spacing w:line="276" w:lineRule="auto"/>
        <w:jc w:val="both"/>
        <w:rPr>
          <w:rFonts w:ascii="Arial" w:hAnsi="Arial" w:cs="Arial"/>
          <w:sz w:val="24"/>
        </w:rPr>
        <w:sectPr w:rsidR="00246727" w:rsidRPr="00E30F53">
          <w:pgSz w:w="12240" w:h="15840"/>
          <w:pgMar w:top="1360" w:right="600" w:bottom="280" w:left="880" w:header="720" w:footer="720" w:gutter="0"/>
          <w:cols w:space="720"/>
        </w:sectPr>
      </w:pP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78" w:line="276" w:lineRule="auto"/>
        <w:ind w:right="83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lastRenderedPageBreak/>
        <w:t>Issuance or forfeiture of securities, split or consolidation of shares, buyback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 any restriction on transferability of securities or alteration in terms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structur</w:t>
      </w:r>
      <w:r w:rsidRPr="00E30F53">
        <w:rPr>
          <w:rFonts w:ascii="Arial" w:hAnsi="Arial" w:cs="Arial"/>
          <w:sz w:val="24"/>
        </w:rPr>
        <w:t>e of existing securities including forfeiture, reissue of forfeited securities,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alteration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calls, redemption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securities etc.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1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Revision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Rating(s)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2" w:line="276" w:lineRule="auto"/>
        <w:ind w:left="1279" w:right="83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Agreements (viz. shareholder agreement(s), joint venture agreement(s), family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settlement agreement(s) (</w:t>
      </w:r>
      <w:r w:rsidRPr="00E30F53">
        <w:rPr>
          <w:rFonts w:ascii="Arial" w:hAnsi="Arial" w:cs="Arial"/>
          <w:sz w:val="24"/>
        </w:rPr>
        <w:t>to the extent that it impacts management and control of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Company), agreement(s)/treaty(ies)/contract(s) with media companies) which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 binding and not in normal course of business, revision(s) or amendment(s)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termination(s)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line="278" w:lineRule="auto"/>
        <w:ind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Fraud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default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key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managerial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personnel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(KMP),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arrest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KMP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line="276" w:lineRule="auto"/>
        <w:ind w:right="83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key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managerial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personnel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(Managing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Chief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Executive Officer, Chief Financial Officer, Company Secretary etc.), Auditor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Compliance Officer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Appointment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discontinuation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transfer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agent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37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Corporate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debt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restructuring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(“CDR”)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4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settlement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(OTS)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Bank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4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Reference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BIFR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winding-up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petition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filed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creditors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43" w:line="276" w:lineRule="auto"/>
        <w:ind w:right="83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Issuance of notices, call letters, resolutions and circulars sent to shareholders,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debenture holders or creditors or any class of them or advertised in the media by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Company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line="274" w:lineRule="exact"/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Proceedings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annual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extraordinary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general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meetings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4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Amendme</w:t>
      </w:r>
      <w:r w:rsidRPr="00E30F53">
        <w:rPr>
          <w:rFonts w:ascii="Arial" w:hAnsi="Arial" w:cs="Arial"/>
          <w:sz w:val="24"/>
        </w:rPr>
        <w:t>nts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memorandum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articles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association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</w:t>
      </w:r>
    </w:p>
    <w:p w:rsidR="00246727" w:rsidRPr="00E30F53" w:rsidRDefault="0092150A">
      <w:pPr>
        <w:pStyle w:val="ListParagraph"/>
        <w:numPr>
          <w:ilvl w:val="1"/>
          <w:numId w:val="14"/>
        </w:numPr>
        <w:tabs>
          <w:tab w:val="left" w:pos="1280"/>
        </w:tabs>
        <w:spacing w:before="41" w:line="276" w:lineRule="auto"/>
        <w:ind w:right="83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Schedule of analyst or institutional investor meet and presentations on financial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results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made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Company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analysts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institutional investors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sz w:val="26"/>
        </w:rPr>
      </w:pPr>
    </w:p>
    <w:p w:rsidR="00246727" w:rsidRPr="00E30F53" w:rsidRDefault="0092150A">
      <w:pPr>
        <w:pStyle w:val="BodyText"/>
        <w:spacing w:before="218" w:line="276" w:lineRule="auto"/>
        <w:ind w:left="560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  <w:b/>
        </w:rPr>
        <w:t xml:space="preserve">Note 1: </w:t>
      </w:r>
      <w:r w:rsidRPr="00E30F53">
        <w:rPr>
          <w:rFonts w:ascii="Arial" w:hAnsi="Arial" w:cs="Arial"/>
        </w:rPr>
        <w:t>If the Management is not in a position to inform the stock exchange within 24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hours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decision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taken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Board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Meeting,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inform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66"/>
        </w:rPr>
        <w:t xml:space="preserve"> </w:t>
      </w:r>
      <w:r w:rsidRPr="00E30F53">
        <w:rPr>
          <w:rFonts w:ascii="Arial" w:hAnsi="Arial" w:cs="Arial"/>
        </w:rPr>
        <w:t>stock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exchange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soon 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possible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with an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explanation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as to reason for delay in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disclosing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</w:t>
      </w:r>
      <w:r w:rsidRPr="00E30F53">
        <w:rPr>
          <w:rFonts w:ascii="Arial" w:hAnsi="Arial" w:cs="Arial"/>
        </w:rPr>
        <w:t>aid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information.</w:t>
      </w:r>
    </w:p>
    <w:p w:rsidR="00246727" w:rsidRPr="00E30F53" w:rsidRDefault="0092150A">
      <w:pPr>
        <w:pStyle w:val="Heading1"/>
        <w:spacing w:before="199"/>
        <w:ind w:left="560" w:firstLine="0"/>
        <w:jc w:val="both"/>
      </w:pPr>
      <w:r w:rsidRPr="00E30F53">
        <w:t>CATEGORY</w:t>
      </w:r>
      <w:r w:rsidRPr="00E30F53">
        <w:rPr>
          <w:spacing w:val="-5"/>
        </w:rPr>
        <w:t xml:space="preserve"> </w:t>
      </w:r>
      <w:r w:rsidRPr="00E30F53">
        <w:t>B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spacing w:line="276" w:lineRule="auto"/>
        <w:ind w:left="560" w:right="83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Events / Decisions considered Material in view of the Board of Directors which needs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 xml:space="preserve">be disclosed to the stock exchanges within </w:t>
      </w:r>
      <w:r w:rsidRPr="00E30F53">
        <w:rPr>
          <w:rFonts w:ascii="Arial" w:hAnsi="Arial" w:cs="Arial"/>
          <w:b/>
          <w:sz w:val="24"/>
          <w:u w:val="thick"/>
        </w:rPr>
        <w:t>30 minutes of the closure of the Board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Meeting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are:</w:t>
      </w: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63"/>
        </w:tabs>
        <w:spacing w:before="200" w:line="276" w:lineRule="auto"/>
        <w:ind w:right="839" w:firstLine="0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Dividends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and/or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cash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bonuses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recommended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declared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2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pass</w:t>
      </w:r>
      <w:r w:rsidRPr="00E30F53">
        <w:rPr>
          <w:rFonts w:ascii="Arial" w:hAnsi="Arial" w:cs="Arial"/>
          <w:spacing w:val="-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dividend and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 dividend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paid/dispatched;</w:t>
      </w:r>
    </w:p>
    <w:p w:rsidR="00246727" w:rsidRPr="00E30F53" w:rsidRDefault="00246727">
      <w:pPr>
        <w:spacing w:line="276" w:lineRule="auto"/>
        <w:rPr>
          <w:rFonts w:ascii="Arial" w:hAnsi="Arial" w:cs="Arial"/>
          <w:sz w:val="24"/>
        </w:rPr>
        <w:sectPr w:rsidR="00246727" w:rsidRPr="00E30F53">
          <w:pgSz w:w="12240" w:h="15840"/>
          <w:pgMar w:top="1360" w:right="600" w:bottom="280" w:left="880" w:header="720" w:footer="720" w:gutter="0"/>
          <w:cols w:space="720"/>
        </w:sect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0"/>
        </w:rPr>
      </w:pP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29"/>
        </w:tabs>
        <w:spacing w:before="226"/>
        <w:ind w:left="828" w:hanging="269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cancellation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dividend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thereof;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sz w:val="20"/>
        </w:rPr>
      </w:pP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94"/>
        </w:tabs>
        <w:ind w:left="893" w:hanging="33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buyback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securities;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sz w:val="21"/>
        </w:rPr>
      </w:pP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27"/>
        </w:tabs>
        <w:ind w:left="826" w:hanging="267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respect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fund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raising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undertaken;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sz w:val="20"/>
        </w:rPr>
      </w:pP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41"/>
        </w:tabs>
        <w:spacing w:line="278" w:lineRule="auto"/>
        <w:ind w:right="838" w:firstLine="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Increase in capital by issue of bonus shares through capitalization including the date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 which 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 would be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credited/dispatched;</w:t>
      </w: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51"/>
        </w:tabs>
        <w:spacing w:before="195" w:line="276" w:lineRule="auto"/>
        <w:ind w:right="833" w:firstLine="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Reissue of forfeited shares or securities, or the issue of shares or securities held</w:t>
      </w:r>
      <w:r w:rsidRPr="00E30F53">
        <w:rPr>
          <w:rFonts w:ascii="Arial" w:hAnsi="Arial" w:cs="Arial"/>
          <w:sz w:val="24"/>
        </w:rPr>
        <w:t xml:space="preserve"> 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reserve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future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creation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form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manner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new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rights, privileges 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benefits to subscribe to;</w:t>
      </w: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29"/>
        </w:tabs>
        <w:spacing w:before="200"/>
        <w:ind w:left="828" w:hanging="269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Short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particulars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alterations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capital,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calls;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sz w:val="21"/>
        </w:rPr>
      </w:pP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29"/>
        </w:tabs>
        <w:ind w:left="828" w:hanging="269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Financial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results;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sz w:val="20"/>
        </w:rPr>
      </w:pPr>
    </w:p>
    <w:p w:rsidR="00246727" w:rsidRPr="00E30F53" w:rsidRDefault="0092150A">
      <w:pPr>
        <w:pStyle w:val="ListParagraph"/>
        <w:numPr>
          <w:ilvl w:val="0"/>
          <w:numId w:val="13"/>
        </w:numPr>
        <w:tabs>
          <w:tab w:val="left" w:pos="829"/>
        </w:tabs>
        <w:ind w:left="828" w:hanging="269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voluntary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delisting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from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sz w:val="26"/>
        </w:r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6"/>
        </w:rPr>
      </w:pPr>
    </w:p>
    <w:p w:rsidR="00246727" w:rsidRPr="00E30F53" w:rsidRDefault="0092150A">
      <w:pPr>
        <w:pStyle w:val="Heading1"/>
        <w:spacing w:before="161"/>
        <w:ind w:left="559" w:firstLine="0"/>
      </w:pPr>
      <w:r w:rsidRPr="00E30F53">
        <w:t>CATEGORY</w:t>
      </w:r>
      <w:r w:rsidRPr="00E30F53">
        <w:rPr>
          <w:spacing w:val="-5"/>
        </w:rPr>
        <w:t xml:space="preserve"> </w:t>
      </w:r>
      <w:r w:rsidRPr="00E30F53">
        <w:t>C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pStyle w:val="ListParagraph"/>
        <w:numPr>
          <w:ilvl w:val="1"/>
          <w:numId w:val="13"/>
        </w:numPr>
        <w:tabs>
          <w:tab w:val="left" w:pos="784"/>
        </w:tabs>
        <w:spacing w:line="276" w:lineRule="auto"/>
        <w:ind w:right="835" w:firstLine="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Other Events / Decisions not considered Material in view of the Board of Directors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 xml:space="preserve">which however, needs to be disclosed to the stock exchanges within </w:t>
      </w:r>
      <w:r w:rsidRPr="00E30F53">
        <w:rPr>
          <w:rFonts w:ascii="Arial" w:hAnsi="Arial" w:cs="Arial"/>
          <w:b/>
          <w:sz w:val="24"/>
          <w:u w:val="thick"/>
        </w:rPr>
        <w:t>as soon as it is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possi</w:t>
      </w:r>
      <w:r w:rsidRPr="00E30F53">
        <w:rPr>
          <w:rFonts w:ascii="Arial" w:hAnsi="Arial" w:cs="Arial"/>
          <w:b/>
          <w:sz w:val="24"/>
          <w:u w:val="thick"/>
        </w:rPr>
        <w:t>ble</w:t>
      </w:r>
      <w:r w:rsidRPr="00E30F53">
        <w:rPr>
          <w:rFonts w:ascii="Arial" w:hAnsi="Arial" w:cs="Arial"/>
          <w:b/>
          <w:spacing w:val="-6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when</w:t>
      </w:r>
      <w:r w:rsidRPr="00E30F53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the necessary</w:t>
      </w:r>
      <w:r w:rsidRPr="00E30F53">
        <w:rPr>
          <w:rFonts w:ascii="Arial" w:hAnsi="Arial" w:cs="Arial"/>
          <w:b/>
          <w:spacing w:val="-7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information</w:t>
      </w:r>
      <w:r w:rsidRPr="00E30F53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is</w:t>
      </w:r>
      <w:r w:rsidRPr="00E30F53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ready</w:t>
      </w:r>
      <w:r w:rsidRPr="00E30F53">
        <w:rPr>
          <w:rFonts w:ascii="Arial" w:hAnsi="Arial" w:cs="Arial"/>
          <w:b/>
          <w:spacing w:val="-7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to</w:t>
      </w:r>
      <w:r w:rsidRPr="00E30F53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be publicised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are: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before="200" w:line="276" w:lineRule="auto"/>
        <w:ind w:right="83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Commencement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postponement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commencement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commercial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commercial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operations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unit/division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before="2" w:line="276" w:lineRule="auto"/>
        <w:ind w:left="1279" w:right="832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general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character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brought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about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arrangements for strategic, technical manufacturing or marketing tie-up, adoption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new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line 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closure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operations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unit /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division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4" w:lineRule="exact"/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Capacity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new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launch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before="40" w:line="278" w:lineRule="auto"/>
        <w:ind w:left="1279"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Awarding, bagging / receiving, amendment or termination of awarded / bagged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contracts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 normal course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business.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6" w:lineRule="auto"/>
        <w:ind w:left="1279" w:right="83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Agreements (viz. loan agreement(s) (as a borrower) or any other agreement(s)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binding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normal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course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</w:t>
      </w:r>
      <w:r w:rsidRPr="00E30F53">
        <w:rPr>
          <w:rFonts w:ascii="Arial" w:hAnsi="Arial" w:cs="Arial"/>
          <w:sz w:val="24"/>
        </w:rPr>
        <w:t>ness,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revision(s)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amendment(s)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termination(s)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thereof.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6" w:lineRule="auto"/>
        <w:ind w:left="1279" w:right="83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Disruption of operations of any one or more units or division of the Company due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 natural calamity (earthquake, flood, fire etc.), force majeure or events such as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strikes, lockouts etc.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4" w:lineRule="exact"/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Effects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arising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change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regulatory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framework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applicable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before="40"/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Litigation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dispute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regulatory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action(s)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</w:p>
    <w:p w:rsidR="00246727" w:rsidRPr="00E30F53" w:rsidRDefault="00246727">
      <w:pPr>
        <w:jc w:val="both"/>
        <w:rPr>
          <w:rFonts w:ascii="Arial" w:hAnsi="Arial" w:cs="Arial"/>
          <w:sz w:val="24"/>
        </w:rPr>
        <w:sectPr w:rsidR="00246727" w:rsidRPr="00E30F53">
          <w:pgSz w:w="12240" w:h="15840"/>
          <w:pgMar w:top="1500" w:right="600" w:bottom="280" w:left="880" w:header="720" w:footer="720" w:gutter="0"/>
          <w:cols w:space="720"/>
        </w:sectPr>
      </w:pP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  <w:tab w:val="left" w:pos="3339"/>
          <w:tab w:val="left" w:pos="4915"/>
          <w:tab w:val="left" w:pos="5743"/>
          <w:tab w:val="left" w:pos="6413"/>
          <w:tab w:val="left" w:pos="9711"/>
        </w:tabs>
        <w:spacing w:before="78" w:line="276" w:lineRule="auto"/>
        <w:ind w:right="83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lastRenderedPageBreak/>
        <w:t>Frauds/</w:t>
      </w:r>
      <w:r w:rsidRPr="00E30F53">
        <w:rPr>
          <w:rFonts w:ascii="Arial" w:hAnsi="Arial" w:cs="Arial"/>
          <w:spacing w:val="1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defaults</w:t>
      </w:r>
      <w:r w:rsidRPr="00E30F53">
        <w:rPr>
          <w:rFonts w:ascii="Arial" w:hAnsi="Arial" w:cs="Arial"/>
          <w:sz w:val="24"/>
        </w:rPr>
        <w:tab/>
        <w:t>by</w:t>
      </w:r>
      <w:r w:rsidRPr="00E30F53">
        <w:rPr>
          <w:rFonts w:ascii="Arial" w:hAnsi="Arial" w:cs="Arial"/>
          <w:spacing w:val="1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</w:t>
      </w:r>
      <w:r w:rsidRPr="00E30F53">
        <w:rPr>
          <w:rFonts w:ascii="Arial" w:hAnsi="Arial" w:cs="Arial"/>
          <w:sz w:val="24"/>
        </w:rPr>
        <w:tab/>
        <w:t>(other</w:t>
      </w:r>
      <w:r w:rsidRPr="00E30F53">
        <w:rPr>
          <w:rFonts w:ascii="Arial" w:hAnsi="Arial" w:cs="Arial"/>
          <w:sz w:val="24"/>
        </w:rPr>
        <w:tab/>
        <w:t>than</w:t>
      </w:r>
      <w:r w:rsidRPr="00E30F53">
        <w:rPr>
          <w:rFonts w:ascii="Arial" w:hAnsi="Arial" w:cs="Arial"/>
          <w:sz w:val="24"/>
        </w:rPr>
        <w:tab/>
        <w:t>key</w:t>
      </w:r>
      <w:r w:rsidRPr="00E30F53">
        <w:rPr>
          <w:rFonts w:ascii="Arial" w:hAnsi="Arial" w:cs="Arial"/>
          <w:spacing w:val="1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managerial</w:t>
      </w:r>
      <w:r w:rsidRPr="00E30F53">
        <w:rPr>
          <w:rFonts w:ascii="Arial" w:hAnsi="Arial" w:cs="Arial"/>
          <w:spacing w:val="12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personnel)</w:t>
      </w:r>
      <w:r w:rsidRPr="00E30F53">
        <w:rPr>
          <w:rFonts w:ascii="Arial" w:hAnsi="Arial" w:cs="Arial"/>
          <w:sz w:val="24"/>
        </w:rPr>
        <w:tab/>
      </w:r>
      <w:r w:rsidRPr="00E30F53">
        <w:rPr>
          <w:rFonts w:ascii="Arial" w:hAnsi="Arial" w:cs="Arial"/>
          <w:spacing w:val="-3"/>
          <w:sz w:val="24"/>
        </w:rPr>
        <w:t>or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employees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Company.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8" w:lineRule="auto"/>
        <w:ind w:right="836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Options</w:t>
      </w:r>
      <w:r w:rsidRPr="00E30F53">
        <w:rPr>
          <w:rFonts w:ascii="Arial" w:hAnsi="Arial" w:cs="Arial"/>
          <w:spacing w:val="4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pu</w:t>
      </w:r>
      <w:r w:rsidRPr="00E30F53">
        <w:rPr>
          <w:rFonts w:ascii="Arial" w:hAnsi="Arial" w:cs="Arial"/>
          <w:sz w:val="24"/>
        </w:rPr>
        <w:t>rchase</w:t>
      </w:r>
      <w:r w:rsidRPr="00E30F53">
        <w:rPr>
          <w:rFonts w:ascii="Arial" w:hAnsi="Arial" w:cs="Arial"/>
          <w:spacing w:val="4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(including</w:t>
      </w:r>
      <w:r w:rsidRPr="00E30F53">
        <w:rPr>
          <w:rFonts w:ascii="Arial" w:hAnsi="Arial" w:cs="Arial"/>
          <w:spacing w:val="4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4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Based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Employee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Benefit</w:t>
      </w:r>
      <w:r w:rsidRPr="00E30F53">
        <w:rPr>
          <w:rFonts w:ascii="Arial" w:hAnsi="Arial" w:cs="Arial"/>
          <w:spacing w:val="-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(SBEB)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Scheme)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6" w:lineRule="auto"/>
        <w:ind w:right="8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Granting,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withdrawal,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surrender,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cancellation</w:t>
      </w:r>
      <w:r w:rsidRPr="00E30F53">
        <w:rPr>
          <w:rFonts w:ascii="Arial" w:hAnsi="Arial" w:cs="Arial"/>
          <w:spacing w:val="4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suspension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key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licenses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regulatory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approvals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8" w:lineRule="auto"/>
        <w:ind w:right="8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Granting,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withdrawal,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surrender,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cancellation</w:t>
      </w:r>
      <w:r w:rsidRPr="00E30F53">
        <w:rPr>
          <w:rFonts w:ascii="Arial" w:hAnsi="Arial" w:cs="Arial"/>
          <w:spacing w:val="4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suspension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key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licenses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regulatory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approvals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2" w:lineRule="exac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Expiry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patents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before="3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accounting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policy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before="41" w:line="276" w:lineRule="auto"/>
        <w:ind w:right="83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Any other information that may be deemed necessary jointly and severally by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KMPs of the Company who would consider that it is necessary for the holders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appraise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position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avoid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establishment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false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market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280"/>
        </w:tabs>
        <w:spacing w:line="276" w:lineRule="auto"/>
        <w:ind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Board may in its discretion also authorise the KMPs to disclose such events,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information or material that in its wisdom may be necessary for the Members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know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</w:t>
      </w:r>
      <w:r w:rsidRPr="00E30F53">
        <w:rPr>
          <w:rFonts w:ascii="Arial" w:hAnsi="Arial" w:cs="Arial"/>
          <w:sz w:val="24"/>
        </w:rPr>
        <w:t>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information</w:t>
      </w:r>
    </w:p>
    <w:p w:rsidR="00246727" w:rsidRPr="00E30F53" w:rsidRDefault="00246727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:rsidR="00246727" w:rsidRPr="00E30F53" w:rsidRDefault="0092150A">
      <w:pPr>
        <w:pStyle w:val="ListParagraph"/>
        <w:numPr>
          <w:ilvl w:val="1"/>
          <w:numId w:val="13"/>
        </w:numPr>
        <w:tabs>
          <w:tab w:val="left" w:pos="832"/>
        </w:tabs>
        <w:spacing w:line="276" w:lineRule="auto"/>
        <w:ind w:left="831" w:right="836" w:hanging="272"/>
        <w:jc w:val="both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sz w:val="24"/>
        </w:rPr>
        <w:t>The Other Events / Decisions as mentioned in Category C shall be disclosed upon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application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guidelines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materiality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referred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sub-regulation(4)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Regulation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(30)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given as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under: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372"/>
        </w:tabs>
        <w:spacing w:before="1" w:line="276" w:lineRule="auto"/>
        <w:ind w:left="1371" w:right="83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omission of an event or information would likely to result in discontinuity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alteration of event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information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already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available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publicly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372"/>
        </w:tabs>
        <w:spacing w:line="278" w:lineRule="auto"/>
        <w:ind w:left="1371"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omission of an event or information is likely to result in significant market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reaction if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said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omission came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 light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later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</w:p>
    <w:p w:rsidR="00246727" w:rsidRPr="00E30F53" w:rsidRDefault="0092150A">
      <w:pPr>
        <w:pStyle w:val="ListParagraph"/>
        <w:numPr>
          <w:ilvl w:val="2"/>
          <w:numId w:val="13"/>
        </w:numPr>
        <w:tabs>
          <w:tab w:val="left" w:pos="1372"/>
        </w:tabs>
        <w:spacing w:line="276" w:lineRule="auto"/>
        <w:ind w:left="1371" w:right="83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case where the criteria of an event / information does not fall in the first two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categories,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still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opinion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board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considered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material</w:t>
      </w:r>
    </w:p>
    <w:p w:rsidR="00246727" w:rsidRPr="00E30F53" w:rsidRDefault="0092150A">
      <w:pPr>
        <w:pStyle w:val="BodyText"/>
        <w:spacing w:before="194" w:line="276" w:lineRule="auto"/>
        <w:ind w:left="831" w:right="838" w:hanging="272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iii The Management shall periodically bring to the attention of the Board of Directors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 Company, all information, events or materials which in its opinion has to 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brought to the attention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 the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Members of the Stock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Exchanges.</w:t>
      </w:r>
    </w:p>
    <w:p w:rsidR="00246727" w:rsidRPr="00E30F53" w:rsidRDefault="0092150A">
      <w:pPr>
        <w:pStyle w:val="ListParagraph"/>
        <w:numPr>
          <w:ilvl w:val="0"/>
          <w:numId w:val="12"/>
        </w:numPr>
        <w:tabs>
          <w:tab w:val="left" w:pos="560"/>
        </w:tabs>
        <w:spacing w:before="200" w:line="276" w:lineRule="auto"/>
        <w:ind w:right="83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 xml:space="preserve">Authority  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 xml:space="preserve">for  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det</w:t>
      </w:r>
      <w:r w:rsidRPr="00E30F53">
        <w:rPr>
          <w:rFonts w:ascii="Arial" w:hAnsi="Arial" w:cs="Arial"/>
          <w:b/>
          <w:sz w:val="24"/>
        </w:rPr>
        <w:t xml:space="preserve">ermination  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 xml:space="preserve">of  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 xml:space="preserve">Materiality  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    events    /    information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 (Finance) is hereby authorized to determine whether the event / information is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material or not and in turn about its time line for disclosure based on the category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 xml:space="preserve">information as </w:t>
      </w:r>
      <w:r w:rsidRPr="00E30F53">
        <w:rPr>
          <w:rFonts w:ascii="Arial" w:hAnsi="Arial" w:cs="Arial"/>
          <w:sz w:val="24"/>
        </w:rPr>
        <w:t>specified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above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 the stock exchanges, subject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information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being placed prior to or at the immediate Board Meeting held after the said information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made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public</w:t>
      </w:r>
    </w:p>
    <w:p w:rsidR="00246727" w:rsidRPr="00E30F53" w:rsidRDefault="0092150A">
      <w:pPr>
        <w:pStyle w:val="Heading1"/>
        <w:numPr>
          <w:ilvl w:val="0"/>
          <w:numId w:val="12"/>
        </w:numPr>
        <w:tabs>
          <w:tab w:val="left" w:pos="560"/>
        </w:tabs>
        <w:spacing w:before="201"/>
        <w:jc w:val="left"/>
      </w:pPr>
      <w:r w:rsidRPr="00E30F53">
        <w:t>Website</w:t>
      </w:r>
      <w:r w:rsidRPr="00E30F53">
        <w:rPr>
          <w:spacing w:val="-3"/>
        </w:rPr>
        <w:t xml:space="preserve"> </w:t>
      </w:r>
      <w:r w:rsidRPr="00E30F53">
        <w:t>Updation</w:t>
      </w:r>
      <w:r w:rsidRPr="00E30F53">
        <w:rPr>
          <w:spacing w:val="-3"/>
        </w:rPr>
        <w:t xml:space="preserve"> </w:t>
      </w:r>
      <w:r w:rsidRPr="00E30F53">
        <w:t>/</w:t>
      </w:r>
      <w:r w:rsidRPr="00E30F53">
        <w:rPr>
          <w:spacing w:val="-3"/>
        </w:rPr>
        <w:t xml:space="preserve"> </w:t>
      </w:r>
      <w:r w:rsidRPr="00E30F53">
        <w:t>Updates</w:t>
      </w:r>
      <w:r w:rsidRPr="00E30F53">
        <w:rPr>
          <w:spacing w:val="-2"/>
        </w:rPr>
        <w:t xml:space="preserve"> </w:t>
      </w:r>
      <w:r w:rsidRPr="00E30F53">
        <w:t>to</w:t>
      </w:r>
      <w:r w:rsidRPr="00E30F53">
        <w:rPr>
          <w:spacing w:val="-4"/>
        </w:rPr>
        <w:t xml:space="preserve"> </w:t>
      </w:r>
      <w:r w:rsidRPr="00E30F53">
        <w:t>stock</w:t>
      </w:r>
      <w:r w:rsidRPr="00E30F53">
        <w:rPr>
          <w:spacing w:val="-4"/>
        </w:rPr>
        <w:t xml:space="preserve"> </w:t>
      </w:r>
      <w:r w:rsidRPr="00E30F53">
        <w:t>exchanges</w:t>
      </w:r>
    </w:p>
    <w:p w:rsidR="00246727" w:rsidRPr="00E30F53" w:rsidRDefault="00246727">
      <w:pPr>
        <w:rPr>
          <w:rFonts w:ascii="Arial" w:hAnsi="Arial" w:cs="Arial"/>
        </w:rPr>
        <w:sectPr w:rsidR="00246727" w:rsidRPr="00E30F53">
          <w:pgSz w:w="12240" w:h="15840"/>
          <w:pgMar w:top="1360" w:right="600" w:bottom="280" w:left="880" w:header="720" w:footer="720" w:gutter="0"/>
          <w:cols w:space="720"/>
        </w:sectPr>
      </w:pPr>
    </w:p>
    <w:p w:rsidR="00246727" w:rsidRPr="00E30F53" w:rsidRDefault="0092150A">
      <w:pPr>
        <w:pStyle w:val="BodyText"/>
        <w:spacing w:before="78" w:line="276" w:lineRule="auto"/>
        <w:ind w:left="560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lastRenderedPageBreak/>
        <w:t>The Company shall update a</w:t>
      </w:r>
      <w:r w:rsidRPr="00E30F53">
        <w:rPr>
          <w:rFonts w:ascii="Arial" w:hAnsi="Arial" w:cs="Arial"/>
        </w:rPr>
        <w:t>ll disclosures made under the regulations to the stock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exchanges in its website and shall be continued to be hosted in the website for a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minimum period of five years and thereafter archived as per the document retention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policy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Company.</w:t>
      </w:r>
    </w:p>
    <w:p w:rsidR="00246727" w:rsidRPr="00E30F53" w:rsidRDefault="0092150A">
      <w:pPr>
        <w:pStyle w:val="BodyText"/>
        <w:spacing w:before="199" w:line="276" w:lineRule="auto"/>
        <w:ind w:left="560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Compliance Officer, of the Company, shall give updates to the Board of Directors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 to the Stock Exchanges on any material event that may have been first informed 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 stock exchanges including further developments, if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any, on such events. Such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upda</w:t>
      </w:r>
      <w:r w:rsidRPr="00E30F53">
        <w:rPr>
          <w:rFonts w:ascii="Arial" w:hAnsi="Arial" w:cs="Arial"/>
        </w:rPr>
        <w:t>tes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shall also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be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hosted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on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website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Company</w:t>
      </w:r>
    </w:p>
    <w:p w:rsidR="00246727" w:rsidRPr="00E30F53" w:rsidRDefault="0092150A">
      <w:pPr>
        <w:pStyle w:val="Heading1"/>
        <w:numPr>
          <w:ilvl w:val="0"/>
          <w:numId w:val="12"/>
        </w:numPr>
        <w:tabs>
          <w:tab w:val="left" w:pos="559"/>
          <w:tab w:val="left" w:pos="560"/>
        </w:tabs>
        <w:spacing w:before="202"/>
        <w:ind w:hanging="452"/>
        <w:jc w:val="left"/>
      </w:pPr>
      <w:r w:rsidRPr="00E30F53">
        <w:t>Disclosure</w:t>
      </w:r>
      <w:r w:rsidRPr="00E30F53">
        <w:rPr>
          <w:spacing w:val="-3"/>
        </w:rPr>
        <w:t xml:space="preserve"> </w:t>
      </w:r>
      <w:r w:rsidRPr="00E30F53">
        <w:t>of</w:t>
      </w:r>
      <w:r w:rsidRPr="00E30F53">
        <w:rPr>
          <w:spacing w:val="-5"/>
        </w:rPr>
        <w:t xml:space="preserve"> </w:t>
      </w:r>
      <w:r w:rsidRPr="00E30F53">
        <w:t>events</w:t>
      </w:r>
      <w:r w:rsidRPr="00E30F53">
        <w:rPr>
          <w:spacing w:val="-2"/>
        </w:rPr>
        <w:t xml:space="preserve"> </w:t>
      </w:r>
      <w:r w:rsidRPr="00E30F53">
        <w:t>/</w:t>
      </w:r>
      <w:r w:rsidRPr="00E30F53">
        <w:rPr>
          <w:spacing w:val="-3"/>
        </w:rPr>
        <w:t xml:space="preserve"> </w:t>
      </w:r>
      <w:r w:rsidRPr="00E30F53">
        <w:t>information</w:t>
      </w:r>
      <w:r w:rsidRPr="00E30F53">
        <w:rPr>
          <w:spacing w:val="-3"/>
        </w:rPr>
        <w:t xml:space="preserve"> </w:t>
      </w:r>
      <w:r w:rsidRPr="00E30F53">
        <w:t>on</w:t>
      </w:r>
      <w:r w:rsidRPr="00E30F53">
        <w:rPr>
          <w:spacing w:val="-4"/>
        </w:rPr>
        <w:t xml:space="preserve"> </w:t>
      </w:r>
      <w:r w:rsidRPr="00E30F53">
        <w:t>Subsidiaries</w:t>
      </w:r>
    </w:p>
    <w:p w:rsidR="00246727" w:rsidRPr="00E30F53" w:rsidRDefault="00246727">
      <w:pPr>
        <w:pStyle w:val="BodyText"/>
        <w:spacing w:before="10"/>
        <w:ind w:left="0"/>
        <w:rPr>
          <w:rFonts w:ascii="Arial" w:hAnsi="Arial" w:cs="Arial"/>
          <w:b/>
          <w:sz w:val="20"/>
        </w:rPr>
      </w:pPr>
    </w:p>
    <w:p w:rsidR="00246727" w:rsidRPr="00E30F53" w:rsidRDefault="0092150A">
      <w:pPr>
        <w:pStyle w:val="BodyText"/>
        <w:spacing w:line="276" w:lineRule="auto"/>
        <w:ind w:left="560" w:right="836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KMPs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jointly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severally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consultation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with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Board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Directors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such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events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/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information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about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its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subsidiary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which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are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considered</w:t>
      </w:r>
      <w:r w:rsidRPr="00E30F53">
        <w:rPr>
          <w:rFonts w:ascii="Arial" w:hAnsi="Arial" w:cs="Arial"/>
          <w:spacing w:val="48"/>
        </w:rPr>
        <w:t xml:space="preserve"> </w:t>
      </w:r>
      <w:r w:rsidRPr="00E30F53">
        <w:rPr>
          <w:rFonts w:ascii="Arial" w:hAnsi="Arial" w:cs="Arial"/>
        </w:rPr>
        <w:t>material</w:t>
      </w:r>
      <w:r w:rsidRPr="00E30F53">
        <w:rPr>
          <w:rFonts w:ascii="Arial" w:hAnsi="Arial" w:cs="Arial"/>
          <w:spacing w:val="50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50"/>
        </w:rPr>
        <w:t xml:space="preserve"> </w:t>
      </w:r>
      <w:r w:rsidRPr="00E30F53">
        <w:rPr>
          <w:rFonts w:ascii="Arial" w:hAnsi="Arial" w:cs="Arial"/>
        </w:rPr>
        <w:t>nature</w:t>
      </w:r>
      <w:r w:rsidRPr="00E30F53">
        <w:rPr>
          <w:rFonts w:ascii="Arial" w:hAnsi="Arial" w:cs="Arial"/>
          <w:spacing w:val="51"/>
        </w:rPr>
        <w:t xml:space="preserve"> </w:t>
      </w:r>
      <w:r w:rsidRPr="00E30F53">
        <w:rPr>
          <w:rFonts w:ascii="Arial" w:hAnsi="Arial" w:cs="Arial"/>
        </w:rPr>
        <w:t>and</w:t>
      </w:r>
      <w:r w:rsidRPr="00E30F53">
        <w:rPr>
          <w:rFonts w:ascii="Arial" w:hAnsi="Arial" w:cs="Arial"/>
          <w:spacing w:val="51"/>
        </w:rPr>
        <w:t xml:space="preserve"> </w:t>
      </w:r>
      <w:r w:rsidRPr="00E30F53">
        <w:rPr>
          <w:rFonts w:ascii="Arial" w:hAnsi="Arial" w:cs="Arial"/>
        </w:rPr>
        <w:t>whose</w:t>
      </w:r>
      <w:r w:rsidRPr="00E30F53">
        <w:rPr>
          <w:rFonts w:ascii="Arial" w:hAnsi="Arial" w:cs="Arial"/>
          <w:spacing w:val="50"/>
        </w:rPr>
        <w:t xml:space="preserve"> </w:t>
      </w:r>
      <w:r w:rsidRPr="00E30F53">
        <w:rPr>
          <w:rFonts w:ascii="Arial" w:hAnsi="Arial" w:cs="Arial"/>
        </w:rPr>
        <w:t>disclosure</w:t>
      </w:r>
      <w:r w:rsidRPr="00E30F53">
        <w:rPr>
          <w:rFonts w:ascii="Arial" w:hAnsi="Arial" w:cs="Arial"/>
          <w:spacing w:val="51"/>
        </w:rPr>
        <w:t xml:space="preserve"> </w:t>
      </w:r>
      <w:r w:rsidRPr="00E30F53">
        <w:rPr>
          <w:rFonts w:ascii="Arial" w:hAnsi="Arial" w:cs="Arial"/>
        </w:rPr>
        <w:t>is</w:t>
      </w:r>
      <w:r w:rsidRPr="00E30F53">
        <w:rPr>
          <w:rFonts w:ascii="Arial" w:hAnsi="Arial" w:cs="Arial"/>
          <w:spacing w:val="50"/>
        </w:rPr>
        <w:t xml:space="preserve"> </w:t>
      </w:r>
      <w:r w:rsidRPr="00E30F53">
        <w:rPr>
          <w:rFonts w:ascii="Arial" w:hAnsi="Arial" w:cs="Arial"/>
        </w:rPr>
        <w:t>likely</w:t>
      </w:r>
      <w:r w:rsidRPr="00E30F53">
        <w:rPr>
          <w:rFonts w:ascii="Arial" w:hAnsi="Arial" w:cs="Arial"/>
          <w:spacing w:val="47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51"/>
        </w:rPr>
        <w:t xml:space="preserve"> </w:t>
      </w:r>
      <w:r w:rsidRPr="00E30F53">
        <w:rPr>
          <w:rFonts w:ascii="Arial" w:hAnsi="Arial" w:cs="Arial"/>
        </w:rPr>
        <w:t>materially</w:t>
      </w:r>
      <w:r w:rsidRPr="00E30F53">
        <w:rPr>
          <w:rFonts w:ascii="Arial" w:hAnsi="Arial" w:cs="Arial"/>
          <w:spacing w:val="48"/>
        </w:rPr>
        <w:t xml:space="preserve"> </w:t>
      </w:r>
      <w:r w:rsidRPr="00E30F53">
        <w:rPr>
          <w:rFonts w:ascii="Arial" w:hAnsi="Arial" w:cs="Arial"/>
        </w:rPr>
        <w:t>affect</w:t>
      </w:r>
      <w:r w:rsidRPr="00E30F53">
        <w:rPr>
          <w:rFonts w:ascii="Arial" w:hAnsi="Arial" w:cs="Arial"/>
          <w:spacing w:val="50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share prices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Company</w:t>
      </w:r>
    </w:p>
    <w:p w:rsidR="00246727" w:rsidRPr="00E30F53" w:rsidRDefault="0092150A">
      <w:pPr>
        <w:pStyle w:val="Heading1"/>
        <w:numPr>
          <w:ilvl w:val="0"/>
          <w:numId w:val="12"/>
        </w:numPr>
        <w:tabs>
          <w:tab w:val="left" w:pos="559"/>
          <w:tab w:val="left" w:pos="560"/>
        </w:tabs>
        <w:spacing w:before="199"/>
        <w:ind w:hanging="452"/>
        <w:jc w:val="left"/>
      </w:pPr>
      <w:r w:rsidRPr="00E30F53">
        <w:t>Authorization</w:t>
      </w:r>
      <w:r w:rsidRPr="00E30F53">
        <w:rPr>
          <w:spacing w:val="-2"/>
        </w:rPr>
        <w:t xml:space="preserve"> </w:t>
      </w:r>
      <w:r w:rsidRPr="00E30F53">
        <w:t>to</w:t>
      </w:r>
      <w:r w:rsidRPr="00E30F53">
        <w:rPr>
          <w:spacing w:val="-2"/>
        </w:rPr>
        <w:t xml:space="preserve"> </w:t>
      </w:r>
      <w:r w:rsidRPr="00E30F53">
        <w:t>KMPs</w:t>
      </w:r>
      <w:r w:rsidRPr="00E30F53">
        <w:rPr>
          <w:spacing w:val="-1"/>
        </w:rPr>
        <w:t xml:space="preserve"> </w:t>
      </w:r>
      <w:r w:rsidRPr="00E30F53">
        <w:t>to</w:t>
      </w:r>
      <w:r w:rsidRPr="00E30F53">
        <w:rPr>
          <w:spacing w:val="-2"/>
        </w:rPr>
        <w:t xml:space="preserve"> </w:t>
      </w:r>
      <w:r w:rsidRPr="00E30F53">
        <w:t>suo</w:t>
      </w:r>
      <w:r w:rsidRPr="00E30F53">
        <w:rPr>
          <w:spacing w:val="-1"/>
        </w:rPr>
        <w:t xml:space="preserve"> </w:t>
      </w:r>
      <w:r w:rsidRPr="00E30F53">
        <w:t>moto</w:t>
      </w:r>
      <w:r w:rsidRPr="00E30F53">
        <w:rPr>
          <w:spacing w:val="-2"/>
        </w:rPr>
        <w:t xml:space="preserve"> </w:t>
      </w:r>
      <w:r w:rsidRPr="00E30F53">
        <w:t>accept</w:t>
      </w:r>
      <w:r w:rsidRPr="00E30F53">
        <w:rPr>
          <w:spacing w:val="-5"/>
        </w:rPr>
        <w:t xml:space="preserve"> </w:t>
      </w:r>
      <w:r w:rsidRPr="00E30F53">
        <w:t>/</w:t>
      </w:r>
      <w:r w:rsidRPr="00E30F53">
        <w:rPr>
          <w:spacing w:val="-1"/>
        </w:rPr>
        <w:t xml:space="preserve"> </w:t>
      </w:r>
      <w:r w:rsidRPr="00E30F53">
        <w:t>deny</w:t>
      </w:r>
      <w:r w:rsidRPr="00E30F53">
        <w:rPr>
          <w:spacing w:val="-7"/>
        </w:rPr>
        <w:t xml:space="preserve"> </w:t>
      </w:r>
      <w:r w:rsidRPr="00E30F53">
        <w:t>reported</w:t>
      </w:r>
      <w:r w:rsidRPr="00E30F53">
        <w:rPr>
          <w:spacing w:val="-2"/>
        </w:rPr>
        <w:t xml:space="preserve"> </w:t>
      </w:r>
      <w:r w:rsidRPr="00E30F53">
        <w:t>event</w:t>
      </w:r>
      <w:r w:rsidRPr="00E30F53">
        <w:rPr>
          <w:spacing w:val="-3"/>
        </w:rPr>
        <w:t xml:space="preserve"> </w:t>
      </w:r>
      <w:r w:rsidRPr="00E30F53">
        <w:t>or</w:t>
      </w:r>
      <w:r w:rsidRPr="00E30F53">
        <w:rPr>
          <w:spacing w:val="64"/>
        </w:rPr>
        <w:t xml:space="preserve"> </w:t>
      </w:r>
      <w:r w:rsidRPr="00E30F53">
        <w:t>information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pStyle w:val="BodyText"/>
        <w:spacing w:line="276" w:lineRule="auto"/>
        <w:ind w:left="559" w:right="833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Director (Finance) is hereby authorized to</w:t>
      </w:r>
      <w:r w:rsidRPr="00E30F53">
        <w:rPr>
          <w:rFonts w:ascii="Arial" w:hAnsi="Arial" w:cs="Arial"/>
        </w:rPr>
        <w:t xml:space="preserve"> suo moto accept / deny any report event or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information, which has been unauthorizedely made public by media or by any other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means including but not limited to electronic means. They are further authorized 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respond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rumors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amongst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general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public,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which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has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no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basis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or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documentation, in a way which best protects the interests of the Company. Such action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taken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by</w:t>
      </w:r>
      <w:r w:rsidRPr="00E30F53">
        <w:rPr>
          <w:rFonts w:ascii="Arial" w:hAnsi="Arial" w:cs="Arial"/>
          <w:spacing w:val="9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3"/>
        </w:rPr>
        <w:t xml:space="preserve"> </w:t>
      </w:r>
      <w:r w:rsidRPr="00E30F53">
        <w:rPr>
          <w:rFonts w:ascii="Arial" w:hAnsi="Arial" w:cs="Arial"/>
        </w:rPr>
        <w:t>KMPs</w:t>
      </w:r>
      <w:r w:rsidRPr="00E30F53">
        <w:rPr>
          <w:rFonts w:ascii="Arial" w:hAnsi="Arial" w:cs="Arial"/>
          <w:spacing w:val="9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however,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be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brought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attention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4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3"/>
        </w:rPr>
        <w:t xml:space="preserve"> </w:t>
      </w:r>
      <w:r w:rsidRPr="00E30F53">
        <w:rPr>
          <w:rFonts w:ascii="Arial" w:hAnsi="Arial" w:cs="Arial"/>
        </w:rPr>
        <w:t>Board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Directors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at its immediately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subsequent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meeting</w:t>
      </w:r>
    </w:p>
    <w:p w:rsidR="00246727" w:rsidRPr="00E30F53" w:rsidRDefault="0092150A">
      <w:pPr>
        <w:pStyle w:val="Heading1"/>
        <w:numPr>
          <w:ilvl w:val="0"/>
          <w:numId w:val="12"/>
        </w:numPr>
        <w:tabs>
          <w:tab w:val="left" w:pos="560"/>
        </w:tabs>
        <w:spacing w:before="200"/>
        <w:ind w:hanging="452"/>
        <w:jc w:val="left"/>
      </w:pPr>
      <w:r w:rsidRPr="00E30F53">
        <w:t>Compliance</w:t>
      </w:r>
      <w:r w:rsidRPr="00E30F53">
        <w:rPr>
          <w:spacing w:val="-4"/>
        </w:rPr>
        <w:t xml:space="preserve"> </w:t>
      </w:r>
      <w:r w:rsidRPr="00E30F53">
        <w:t>Offi</w:t>
      </w:r>
      <w:r w:rsidRPr="00E30F53">
        <w:t>cer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pStyle w:val="BodyText"/>
        <w:spacing w:line="276" w:lineRule="auto"/>
        <w:ind w:left="560" w:right="836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Compliance Officer for the Purpose of complying with the provisions of LODR, 2015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be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Company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Secretary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3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Company</w:t>
      </w:r>
    </w:p>
    <w:p w:rsidR="00246727" w:rsidRPr="00E30F53" w:rsidRDefault="0092150A">
      <w:pPr>
        <w:pStyle w:val="Heading1"/>
        <w:numPr>
          <w:ilvl w:val="0"/>
          <w:numId w:val="12"/>
        </w:numPr>
        <w:tabs>
          <w:tab w:val="left" w:pos="560"/>
        </w:tabs>
        <w:spacing w:before="198"/>
        <w:ind w:hanging="452"/>
        <w:jc w:val="left"/>
      </w:pPr>
      <w:r w:rsidRPr="00E30F53">
        <w:t>Policy</w:t>
      </w:r>
      <w:r w:rsidRPr="00E30F53">
        <w:rPr>
          <w:spacing w:val="-7"/>
        </w:rPr>
        <w:t xml:space="preserve"> </w:t>
      </w:r>
      <w:r w:rsidRPr="00E30F53">
        <w:t>Review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pStyle w:val="BodyText"/>
        <w:spacing w:line="276" w:lineRule="auto"/>
        <w:ind w:left="560" w:right="835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This policy shall be subject to review as may be deemed necessary and to comply with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any regulatory amendments or statutory modifications and subject to the necessary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approvals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Chairman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&amp;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Managing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Director.</w:t>
      </w:r>
    </w:p>
    <w:p w:rsidR="00246727" w:rsidRPr="00E30F53" w:rsidRDefault="00246727">
      <w:pPr>
        <w:spacing w:line="276" w:lineRule="auto"/>
        <w:jc w:val="both"/>
        <w:rPr>
          <w:rFonts w:ascii="Arial" w:hAnsi="Arial" w:cs="Arial"/>
        </w:rPr>
        <w:sectPr w:rsidR="00246727" w:rsidRPr="00E30F53">
          <w:pgSz w:w="12240" w:h="15840"/>
          <w:pgMar w:top="1360" w:right="600" w:bottom="280" w:left="880" w:header="720" w:footer="720" w:gutter="0"/>
          <w:cols w:space="720"/>
        </w:sect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6"/>
        </w:rPr>
      </w:pPr>
    </w:p>
    <w:p w:rsidR="00246727" w:rsidRPr="00E30F53" w:rsidRDefault="00246727">
      <w:pPr>
        <w:pStyle w:val="BodyText"/>
        <w:spacing w:before="4"/>
        <w:ind w:left="0"/>
        <w:rPr>
          <w:rFonts w:ascii="Arial" w:hAnsi="Arial" w:cs="Arial"/>
          <w:sz w:val="23"/>
        </w:rPr>
      </w:pPr>
    </w:p>
    <w:p w:rsidR="00246727" w:rsidRPr="00E30F53" w:rsidRDefault="0092150A">
      <w:pPr>
        <w:pStyle w:val="Heading1"/>
        <w:ind w:left="0" w:firstLine="0"/>
        <w:jc w:val="right"/>
      </w:pPr>
      <w:r w:rsidRPr="00E30F53">
        <w:t>CIRCULAR</w:t>
      </w:r>
    </w:p>
    <w:p w:rsidR="00246727" w:rsidRPr="00E30F53" w:rsidRDefault="0092150A">
      <w:pPr>
        <w:pStyle w:val="BodyText"/>
        <w:spacing w:before="68"/>
        <w:ind w:left="2089"/>
        <w:rPr>
          <w:rFonts w:ascii="Arial" w:hAnsi="Arial" w:cs="Arial"/>
        </w:rPr>
      </w:pPr>
      <w:r w:rsidRPr="00E30F53">
        <w:rPr>
          <w:rFonts w:ascii="Arial" w:hAnsi="Arial" w:cs="Arial"/>
        </w:rPr>
        <w:br w:type="column"/>
      </w:r>
      <w:r w:rsidRPr="00E30F53">
        <w:rPr>
          <w:rFonts w:ascii="Arial" w:hAnsi="Arial" w:cs="Arial"/>
        </w:rPr>
        <w:lastRenderedPageBreak/>
        <w:t>Annexure-A</w:t>
      </w:r>
    </w:p>
    <w:p w:rsidR="00246727" w:rsidRPr="00E30F53" w:rsidRDefault="00246727">
      <w:pPr>
        <w:rPr>
          <w:rFonts w:ascii="Arial" w:hAnsi="Arial" w:cs="Arial"/>
        </w:rPr>
        <w:sectPr w:rsidR="00246727" w:rsidRPr="00E30F53">
          <w:headerReference w:type="default" r:id="rId7"/>
          <w:footerReference w:type="default" r:id="rId8"/>
          <w:pgSz w:w="12240" w:h="15840"/>
          <w:pgMar w:top="1140" w:right="600" w:bottom="540" w:left="880" w:header="360" w:footer="348" w:gutter="0"/>
          <w:pgNumType w:start="1"/>
          <w:cols w:num="2" w:space="720" w:equalWidth="0">
            <w:col w:w="6314" w:space="40"/>
            <w:col w:w="4406"/>
          </w:cols>
        </w:sectPr>
      </w:pPr>
    </w:p>
    <w:p w:rsidR="00246727" w:rsidRPr="00E30F53" w:rsidRDefault="0092150A">
      <w:pPr>
        <w:pStyle w:val="BodyText"/>
        <w:tabs>
          <w:tab w:val="left" w:pos="8082"/>
        </w:tabs>
        <w:ind w:left="920"/>
        <w:rPr>
          <w:rFonts w:ascii="Arial" w:hAnsi="Arial" w:cs="Arial"/>
        </w:rPr>
      </w:pPr>
      <w:r w:rsidRPr="00E30F53">
        <w:rPr>
          <w:rFonts w:ascii="Arial" w:hAnsi="Arial" w:cs="Arial"/>
        </w:rPr>
        <w:lastRenderedPageBreak/>
        <w:t>CIR/CFD/CMD/4/2015</w:t>
      </w:r>
      <w:r w:rsidRPr="00E30F53">
        <w:rPr>
          <w:rFonts w:ascii="Arial" w:hAnsi="Arial" w:cs="Arial"/>
        </w:rPr>
        <w:tab/>
        <w:t>September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09,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2015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BodyText"/>
        <w:ind w:left="920"/>
        <w:rPr>
          <w:rFonts w:ascii="Arial" w:hAnsi="Arial" w:cs="Arial"/>
        </w:rPr>
      </w:pPr>
      <w:r w:rsidRPr="00E30F53">
        <w:rPr>
          <w:rFonts w:ascii="Arial" w:hAnsi="Arial" w:cs="Arial"/>
        </w:rPr>
        <w:t>To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ind w:left="920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  <w:u w:val="thick"/>
        </w:rPr>
        <w:t>All</w:t>
      </w:r>
      <w:r w:rsidRPr="00E30F53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Listed</w:t>
      </w:r>
      <w:r w:rsidRPr="00E30F53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Entities</w:t>
      </w:r>
    </w:p>
    <w:p w:rsidR="00246727" w:rsidRPr="00E30F53" w:rsidRDefault="0092150A">
      <w:pPr>
        <w:ind w:left="920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  <w:u w:val="thick"/>
        </w:rPr>
        <w:t>All</w:t>
      </w:r>
      <w:r w:rsidRPr="00E30F53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the</w:t>
      </w:r>
      <w:r w:rsidRPr="00E30F53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Recognized</w:t>
      </w:r>
      <w:r w:rsidRPr="00E30F53">
        <w:rPr>
          <w:rFonts w:ascii="Arial" w:hAnsi="Arial" w:cs="Arial"/>
          <w:b/>
          <w:spacing w:val="-2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Stock</w:t>
      </w:r>
      <w:r w:rsidRPr="00E30F53">
        <w:rPr>
          <w:rFonts w:ascii="Arial" w:hAnsi="Arial" w:cs="Arial"/>
          <w:b/>
          <w:spacing w:val="-3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Exchanges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16"/>
        </w:rPr>
      </w:pPr>
    </w:p>
    <w:p w:rsidR="00246727" w:rsidRPr="00E30F53" w:rsidRDefault="0092150A">
      <w:pPr>
        <w:pStyle w:val="BodyText"/>
        <w:spacing w:before="92"/>
        <w:ind w:left="920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Dear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Sir/Madam,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ind w:left="920" w:right="296"/>
        <w:jc w:val="both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 xml:space="preserve">Sub: </w:t>
      </w:r>
      <w:r w:rsidRPr="00E30F53">
        <w:rPr>
          <w:rFonts w:ascii="Arial" w:hAnsi="Arial" w:cs="Arial"/>
          <w:b/>
          <w:sz w:val="24"/>
          <w:u w:val="thick"/>
        </w:rPr>
        <w:t xml:space="preserve">Continuous Disclosure Requirements for Listed Entities </w:t>
      </w:r>
      <w:r w:rsidRPr="00E30F53">
        <w:rPr>
          <w:rFonts w:ascii="Arial" w:hAnsi="Arial" w:cs="Arial"/>
          <w:b/>
          <w:i/>
          <w:sz w:val="24"/>
          <w:u w:val="thick"/>
        </w:rPr>
        <w:t xml:space="preserve">- </w:t>
      </w:r>
      <w:r w:rsidRPr="00E30F53">
        <w:rPr>
          <w:rFonts w:ascii="Arial" w:hAnsi="Arial" w:cs="Arial"/>
          <w:b/>
          <w:sz w:val="24"/>
          <w:u w:val="thick"/>
        </w:rPr>
        <w:t>Regulation 30 of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Securities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and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Exchange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Board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of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India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(Listing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Obligations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and</w:t>
      </w:r>
      <w:r w:rsidRPr="00E30F53">
        <w:rPr>
          <w:rFonts w:ascii="Arial" w:hAnsi="Arial" w:cs="Arial"/>
          <w:b/>
          <w:spacing w:val="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Disclosure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Requirements)</w:t>
      </w:r>
      <w:r w:rsidRPr="00E30F53">
        <w:rPr>
          <w:rFonts w:ascii="Arial" w:hAnsi="Arial" w:cs="Arial"/>
          <w:b/>
          <w:spacing w:val="-1"/>
          <w:sz w:val="24"/>
          <w:u w:val="thick"/>
        </w:rPr>
        <w:t xml:space="preserve"> </w:t>
      </w:r>
      <w:r w:rsidRPr="00E30F53">
        <w:rPr>
          <w:rFonts w:ascii="Arial" w:hAnsi="Arial" w:cs="Arial"/>
          <w:b/>
          <w:sz w:val="24"/>
          <w:u w:val="thick"/>
        </w:rPr>
        <w:t>Regulations, 2015</w:t>
      </w: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b/>
          <w:sz w:val="16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before="92" w:line="360" w:lineRule="auto"/>
        <w:ind w:right="29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enable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investors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make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well-informed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investment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timely,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adequate and accurate disclosure of information on an ongoing basis is essential.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Also, there is a need of uniformity in disclosures made by listed entities to ensure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compliance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letter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spirit. Towards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this end,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Regulation 30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SEBI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(Listing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Obligat</w:t>
      </w:r>
      <w:r w:rsidRPr="00E30F53">
        <w:rPr>
          <w:rFonts w:ascii="Arial" w:hAnsi="Arial" w:cs="Arial"/>
          <w:sz w:val="24"/>
        </w:rPr>
        <w:t>ions and Disclosure Requirements) Regulations, 2015 (hereinafter referred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 “Listing Regulations”) deals with disclosure of material events by the listed entity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whose equity and convertibles securities are listed. Such entity is required to make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pacing w:val="-1"/>
          <w:sz w:val="24"/>
        </w:rPr>
        <w:t>disclo</w:t>
      </w:r>
      <w:r w:rsidRPr="00E30F53">
        <w:rPr>
          <w:rFonts w:ascii="Arial" w:hAnsi="Arial" w:cs="Arial"/>
          <w:spacing w:val="-1"/>
          <w:sz w:val="24"/>
        </w:rPr>
        <w:t>sure</w:t>
      </w:r>
      <w:r w:rsidRPr="00E30F53">
        <w:rPr>
          <w:rFonts w:ascii="Arial" w:hAnsi="Arial" w:cs="Arial"/>
          <w:spacing w:val="-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events</w:t>
      </w:r>
      <w:r w:rsidRPr="00E30F53">
        <w:rPr>
          <w:rFonts w:ascii="Arial" w:hAnsi="Arial" w:cs="Arial"/>
          <w:spacing w:val="-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specified</w:t>
      </w:r>
      <w:r w:rsidRPr="00E30F53">
        <w:rPr>
          <w:rFonts w:ascii="Arial" w:hAnsi="Arial" w:cs="Arial"/>
          <w:spacing w:val="-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</w:t>
      </w:r>
      <w:r w:rsidRPr="00E30F53">
        <w:rPr>
          <w:rFonts w:ascii="Arial" w:hAnsi="Arial" w:cs="Arial"/>
          <w:spacing w:val="-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</w:t>
      </w:r>
      <w:r w:rsidRPr="00E30F53">
        <w:rPr>
          <w:rFonts w:ascii="Arial" w:hAnsi="Arial" w:cs="Arial"/>
          <w:spacing w:val="-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Schedule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III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Listing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Regulations.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sz w:val="36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line="360" w:lineRule="auto"/>
        <w:ind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Listing Regulations divide the events that need to be disclosed broadly in two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categories. The events that have to be necessarily disclosed without applying any test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materiality are indicated in Para A of Part A of Schedule III of the Listing Regulation.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Para B of Part A of Schedule III indicates the events that should be disclosed by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entity, if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material.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</w:rPr>
      </w:pPr>
    </w:p>
    <w:p w:rsidR="00246727" w:rsidRPr="00E30F53" w:rsidRDefault="0092150A">
      <w:pPr>
        <w:pStyle w:val="BodyText"/>
        <w:spacing w:line="360" w:lineRule="auto"/>
        <w:ind w:left="1280" w:right="297"/>
        <w:jc w:val="both"/>
        <w:rPr>
          <w:rFonts w:ascii="Arial" w:hAnsi="Arial" w:cs="Arial"/>
        </w:rPr>
      </w:pPr>
      <w:r w:rsidRPr="00E30F53">
        <w:rPr>
          <w:rFonts w:ascii="Arial" w:hAnsi="Arial" w:cs="Arial"/>
          <w:color w:val="0000FF"/>
          <w:u w:val="single" w:color="0000FF"/>
        </w:rPr>
        <w:t>Annexure-I</w:t>
      </w:r>
      <w:r w:rsidRPr="00E30F53">
        <w:rPr>
          <w:rFonts w:ascii="Arial" w:hAnsi="Arial" w:cs="Arial"/>
          <w:color w:val="0000FF"/>
          <w:spacing w:val="1"/>
          <w:u w:val="single" w:color="0000FF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this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circular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indicates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details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that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need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provided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while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disclosing events given in Para A and Para B of Schedule III. The guidance on when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event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/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information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can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be said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have</w:t>
      </w:r>
      <w:r w:rsidRPr="00E30F53">
        <w:rPr>
          <w:rFonts w:ascii="Arial" w:hAnsi="Arial" w:cs="Arial"/>
          <w:spacing w:val="5"/>
        </w:rPr>
        <w:t xml:space="preserve"> </w:t>
      </w:r>
      <w:r w:rsidRPr="00E30F53">
        <w:rPr>
          <w:rFonts w:ascii="Arial" w:hAnsi="Arial" w:cs="Arial"/>
        </w:rPr>
        <w:t>occurred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is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placed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 xml:space="preserve">at </w:t>
      </w:r>
      <w:hyperlink w:anchor="_bookmark0" w:history="1">
        <w:r w:rsidRPr="00E30F53">
          <w:rPr>
            <w:rFonts w:ascii="Arial" w:hAnsi="Arial" w:cs="Arial"/>
            <w:color w:val="0000FF"/>
            <w:u w:val="single" w:color="0000FF"/>
          </w:rPr>
          <w:t>Annexure</w:t>
        </w:r>
        <w:r w:rsidRPr="00E30F53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E30F53">
          <w:rPr>
            <w:rFonts w:ascii="Arial" w:hAnsi="Arial" w:cs="Arial"/>
            <w:color w:val="0000FF"/>
            <w:u w:val="single" w:color="0000FF"/>
          </w:rPr>
          <w:t>II</w:t>
        </w:r>
      </w:hyperlink>
      <w:r w:rsidRPr="00E30F53">
        <w:rPr>
          <w:rFonts w:ascii="Arial" w:hAnsi="Arial" w:cs="Arial"/>
        </w:rPr>
        <w:t>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sz w:val="28"/>
        </w:rPr>
      </w:pPr>
    </w:p>
    <w:p w:rsidR="00246727" w:rsidRPr="00E30F53" w:rsidRDefault="0092150A">
      <w:pPr>
        <w:pStyle w:val="BodyText"/>
        <w:spacing w:before="92" w:line="360" w:lineRule="auto"/>
        <w:ind w:left="1280" w:right="291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said details as mentioned above are given to provide guidance to listed entity and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the entity has the responsibility to make disclosures that are appropriate and would be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consistent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with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facts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each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event.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case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listed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entity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does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not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disclose</w:t>
      </w:r>
      <w:r w:rsidRPr="00E30F53">
        <w:rPr>
          <w:rFonts w:ascii="Arial" w:hAnsi="Arial" w:cs="Arial"/>
          <w:spacing w:val="10"/>
        </w:rPr>
        <w:t xml:space="preserve"> </w:t>
      </w:r>
      <w:r w:rsidRPr="00E30F53">
        <w:rPr>
          <w:rFonts w:ascii="Arial" w:hAnsi="Arial" w:cs="Arial"/>
        </w:rPr>
        <w:t>any</w:t>
      </w:r>
    </w:p>
    <w:p w:rsidR="00246727" w:rsidRPr="00E30F53" w:rsidRDefault="00246727">
      <w:pPr>
        <w:spacing w:line="360" w:lineRule="auto"/>
        <w:jc w:val="both"/>
        <w:rPr>
          <w:rFonts w:ascii="Arial" w:hAnsi="Arial" w:cs="Arial"/>
        </w:rPr>
        <w:sectPr w:rsidR="00246727" w:rsidRPr="00E30F53">
          <w:type w:val="continuous"/>
          <w:pgSz w:w="12240" w:h="15840"/>
          <w:pgMar w:top="1500" w:right="600" w:bottom="280" w:left="880" w:header="720" w:footer="720" w:gutter="0"/>
          <w:cols w:space="720"/>
        </w:sectPr>
      </w:pPr>
    </w:p>
    <w:p w:rsidR="00246727" w:rsidRPr="00E30F53" w:rsidRDefault="00246727">
      <w:pPr>
        <w:pStyle w:val="BodyText"/>
        <w:spacing w:before="6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BodyText"/>
        <w:spacing w:before="92" w:line="360" w:lineRule="auto"/>
        <w:ind w:left="1280"/>
        <w:rPr>
          <w:rFonts w:ascii="Arial" w:hAnsi="Arial" w:cs="Arial"/>
        </w:rPr>
      </w:pPr>
      <w:r w:rsidRPr="00E30F53">
        <w:rPr>
          <w:rFonts w:ascii="Arial" w:hAnsi="Arial" w:cs="Arial"/>
        </w:rPr>
        <w:t>such</w:t>
      </w:r>
      <w:r w:rsidRPr="00E30F53">
        <w:rPr>
          <w:rFonts w:ascii="Arial" w:hAnsi="Arial" w:cs="Arial"/>
          <w:spacing w:val="16"/>
        </w:rPr>
        <w:t xml:space="preserve"> </w:t>
      </w:r>
      <w:r w:rsidRPr="00E30F53">
        <w:rPr>
          <w:rFonts w:ascii="Arial" w:hAnsi="Arial" w:cs="Arial"/>
        </w:rPr>
        <w:t>specified</w:t>
      </w:r>
      <w:r w:rsidRPr="00E30F53">
        <w:rPr>
          <w:rFonts w:ascii="Arial" w:hAnsi="Arial" w:cs="Arial"/>
          <w:spacing w:val="15"/>
        </w:rPr>
        <w:t xml:space="preserve"> </w:t>
      </w:r>
      <w:r w:rsidRPr="00E30F53">
        <w:rPr>
          <w:rFonts w:ascii="Arial" w:hAnsi="Arial" w:cs="Arial"/>
        </w:rPr>
        <w:t>details,</w:t>
      </w:r>
      <w:r w:rsidRPr="00E30F53">
        <w:rPr>
          <w:rFonts w:ascii="Arial" w:hAnsi="Arial" w:cs="Arial"/>
          <w:spacing w:val="14"/>
        </w:rPr>
        <w:t xml:space="preserve"> </w:t>
      </w:r>
      <w:r w:rsidRPr="00E30F53">
        <w:rPr>
          <w:rFonts w:ascii="Arial" w:hAnsi="Arial" w:cs="Arial"/>
        </w:rPr>
        <w:t>it</w:t>
      </w:r>
      <w:r w:rsidRPr="00E30F53">
        <w:rPr>
          <w:rFonts w:ascii="Arial" w:hAnsi="Arial" w:cs="Arial"/>
          <w:spacing w:val="16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15"/>
        </w:rPr>
        <w:t xml:space="preserve"> </w:t>
      </w:r>
      <w:r w:rsidRPr="00E30F53">
        <w:rPr>
          <w:rFonts w:ascii="Arial" w:hAnsi="Arial" w:cs="Arial"/>
        </w:rPr>
        <w:t>state</w:t>
      </w:r>
      <w:r w:rsidRPr="00E30F53">
        <w:rPr>
          <w:rFonts w:ascii="Arial" w:hAnsi="Arial" w:cs="Arial"/>
          <w:spacing w:val="13"/>
        </w:rPr>
        <w:t xml:space="preserve"> </w:t>
      </w:r>
      <w:r w:rsidRPr="00E30F53">
        <w:rPr>
          <w:rFonts w:ascii="Arial" w:hAnsi="Arial" w:cs="Arial"/>
        </w:rPr>
        <w:t>appropriate</w:t>
      </w:r>
      <w:r w:rsidRPr="00E30F53">
        <w:rPr>
          <w:rFonts w:ascii="Arial" w:hAnsi="Arial" w:cs="Arial"/>
          <w:spacing w:val="17"/>
        </w:rPr>
        <w:t xml:space="preserve"> </w:t>
      </w:r>
      <w:r w:rsidRPr="00E30F53">
        <w:rPr>
          <w:rFonts w:ascii="Arial" w:hAnsi="Arial" w:cs="Arial"/>
        </w:rPr>
        <w:t>reasoning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for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3"/>
        </w:rPr>
        <w:t xml:space="preserve"> </w:t>
      </w:r>
      <w:r w:rsidRPr="00E30F53">
        <w:rPr>
          <w:rFonts w:ascii="Arial" w:hAnsi="Arial" w:cs="Arial"/>
        </w:rPr>
        <w:t>same</w:t>
      </w:r>
      <w:r w:rsidRPr="00E30F53">
        <w:rPr>
          <w:rFonts w:ascii="Arial" w:hAnsi="Arial" w:cs="Arial"/>
          <w:spacing w:val="19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13"/>
        </w:rPr>
        <w:t xml:space="preserve"> </w:t>
      </w:r>
      <w:r w:rsidRPr="00E30F53">
        <w:rPr>
          <w:rFonts w:ascii="Arial" w:hAnsi="Arial" w:cs="Arial"/>
        </w:rPr>
        <w:t>part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6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disclosure.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35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line="360" w:lineRule="auto"/>
        <w:ind w:right="29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case of securities or the derivatives which are listed outside India by the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entity, parity in disclosures shall be followed and whatever is disclosed on overseas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 exchange(s) by the listed entity shall be simultaneously disclosed on the stock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where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 listed 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India.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sz w:val="36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line="360" w:lineRule="auto"/>
        <w:ind w:right="29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This circular shall come into forc</w:t>
      </w:r>
      <w:r w:rsidRPr="00E30F53">
        <w:rPr>
          <w:rFonts w:ascii="Arial" w:hAnsi="Arial" w:cs="Arial"/>
          <w:sz w:val="24"/>
        </w:rPr>
        <w:t>e 90 days from September 02, 2015 i.e. date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notification</w:t>
      </w:r>
      <w:r w:rsidRPr="00E30F53">
        <w:rPr>
          <w:rFonts w:ascii="Arial" w:hAnsi="Arial" w:cs="Arial"/>
          <w:spacing w:val="-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Listing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Regulations.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35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line="360" w:lineRule="auto"/>
        <w:ind w:right="292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This circular is issued under regulations 30 read with regulation 101(2) of Listing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Regulations.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sz w:val="36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line="360" w:lineRule="auto"/>
        <w:ind w:right="29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Stock Exchanges are advised to bring the contents of this circular to the notice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their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entities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ensure</w:t>
      </w:r>
      <w:r w:rsidRPr="00E30F53">
        <w:rPr>
          <w:rFonts w:ascii="Arial" w:hAnsi="Arial" w:cs="Arial"/>
          <w:spacing w:val="-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its</w:t>
      </w:r>
      <w:r w:rsidRPr="00E30F53">
        <w:rPr>
          <w:rFonts w:ascii="Arial" w:hAnsi="Arial" w:cs="Arial"/>
          <w:spacing w:val="-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compliance.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sz w:val="36"/>
        </w:rPr>
      </w:pPr>
    </w:p>
    <w:p w:rsidR="00246727" w:rsidRPr="00E30F53" w:rsidRDefault="0092150A">
      <w:pPr>
        <w:pStyle w:val="ListParagraph"/>
        <w:numPr>
          <w:ilvl w:val="1"/>
          <w:numId w:val="12"/>
        </w:numPr>
        <w:tabs>
          <w:tab w:val="left" w:pos="1281"/>
        </w:tabs>
        <w:spacing w:line="360" w:lineRule="auto"/>
        <w:ind w:right="29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pacing w:val="-2"/>
          <w:sz w:val="24"/>
        </w:rPr>
        <w:t>This</w:t>
      </w:r>
      <w:r w:rsidRPr="00E30F53">
        <w:rPr>
          <w:rFonts w:ascii="Arial" w:hAnsi="Arial" w:cs="Arial"/>
          <w:spacing w:val="-14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circular</w:t>
      </w:r>
      <w:r w:rsidRPr="00E30F53">
        <w:rPr>
          <w:rFonts w:ascii="Arial" w:hAnsi="Arial" w:cs="Arial"/>
          <w:spacing w:val="-13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is</w:t>
      </w:r>
      <w:r w:rsidRPr="00E30F53">
        <w:rPr>
          <w:rFonts w:ascii="Arial" w:hAnsi="Arial" w:cs="Arial"/>
          <w:spacing w:val="-14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available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on</w:t>
      </w:r>
      <w:r w:rsidRPr="00E30F53">
        <w:rPr>
          <w:rFonts w:ascii="Arial" w:hAnsi="Arial" w:cs="Arial"/>
          <w:spacing w:val="-12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SEBI</w:t>
      </w:r>
      <w:r w:rsidRPr="00E30F53">
        <w:rPr>
          <w:rFonts w:ascii="Arial" w:hAnsi="Arial" w:cs="Arial"/>
          <w:spacing w:val="-13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website</w:t>
      </w:r>
      <w:r w:rsidRPr="00E30F53">
        <w:rPr>
          <w:rFonts w:ascii="Arial" w:hAnsi="Arial" w:cs="Arial"/>
          <w:spacing w:val="-12"/>
          <w:sz w:val="24"/>
        </w:rPr>
        <w:t xml:space="preserve"> </w:t>
      </w:r>
      <w:r w:rsidRPr="00E30F53">
        <w:rPr>
          <w:rFonts w:ascii="Arial" w:hAnsi="Arial" w:cs="Arial"/>
          <w:spacing w:val="-2"/>
          <w:sz w:val="24"/>
        </w:rPr>
        <w:t>at</w:t>
      </w:r>
      <w:r w:rsidRPr="00E30F53">
        <w:rPr>
          <w:rFonts w:ascii="Arial" w:hAnsi="Arial" w:cs="Arial"/>
          <w:spacing w:val="-12"/>
          <w:sz w:val="24"/>
        </w:rPr>
        <w:t xml:space="preserve"> </w:t>
      </w:r>
      <w:hyperlink r:id="rId9">
        <w:r w:rsidRPr="00E30F53">
          <w:rPr>
            <w:rFonts w:ascii="Arial" w:hAnsi="Arial" w:cs="Arial"/>
            <w:spacing w:val="-2"/>
            <w:sz w:val="24"/>
            <w:u w:val="single"/>
          </w:rPr>
          <w:t>www.sebi.gov.in</w:t>
        </w:r>
        <w:r w:rsidRPr="00E30F53">
          <w:rPr>
            <w:rFonts w:ascii="Arial" w:hAnsi="Arial" w:cs="Arial"/>
            <w:spacing w:val="-8"/>
            <w:sz w:val="24"/>
          </w:rPr>
          <w:t xml:space="preserve"> </w:t>
        </w:r>
      </w:hyperlink>
      <w:r w:rsidRPr="00E30F53">
        <w:rPr>
          <w:rFonts w:ascii="Arial" w:hAnsi="Arial" w:cs="Arial"/>
          <w:spacing w:val="-1"/>
          <w:sz w:val="24"/>
        </w:rPr>
        <w:t>under</w:t>
      </w:r>
      <w:r w:rsidRPr="00E30F53">
        <w:rPr>
          <w:rFonts w:ascii="Arial" w:hAnsi="Arial" w:cs="Arial"/>
          <w:spacing w:val="-14"/>
          <w:sz w:val="24"/>
        </w:rPr>
        <w:t xml:space="preserve"> </w:t>
      </w:r>
      <w:r w:rsidRPr="00E30F53">
        <w:rPr>
          <w:rFonts w:ascii="Arial" w:hAnsi="Arial" w:cs="Arial"/>
          <w:spacing w:val="-1"/>
          <w:sz w:val="24"/>
        </w:rPr>
        <w:t>the</w:t>
      </w:r>
      <w:r w:rsidRPr="00E30F53">
        <w:rPr>
          <w:rFonts w:ascii="Arial" w:hAnsi="Arial" w:cs="Arial"/>
          <w:spacing w:val="-12"/>
          <w:sz w:val="24"/>
        </w:rPr>
        <w:t xml:space="preserve"> </w:t>
      </w:r>
      <w:r w:rsidRPr="00E30F53">
        <w:rPr>
          <w:rFonts w:ascii="Arial" w:hAnsi="Arial" w:cs="Arial"/>
          <w:spacing w:val="-1"/>
          <w:sz w:val="24"/>
        </w:rPr>
        <w:t>cat</w:t>
      </w:r>
      <w:r w:rsidRPr="00E30F53">
        <w:rPr>
          <w:rFonts w:ascii="Arial" w:hAnsi="Arial" w:cs="Arial"/>
          <w:spacing w:val="-1"/>
          <w:sz w:val="24"/>
        </w:rPr>
        <w:t>egories</w:t>
      </w:r>
      <w:r w:rsidRPr="00E30F53">
        <w:rPr>
          <w:rFonts w:ascii="Arial" w:hAnsi="Arial" w:cs="Arial"/>
          <w:spacing w:val="-11"/>
          <w:sz w:val="24"/>
        </w:rPr>
        <w:t xml:space="preserve"> </w:t>
      </w:r>
      <w:r w:rsidRPr="00E30F53">
        <w:rPr>
          <w:rFonts w:ascii="Arial" w:hAnsi="Arial" w:cs="Arial"/>
          <w:spacing w:val="-1"/>
          <w:sz w:val="24"/>
        </w:rPr>
        <w:t>“Legal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Framework/Circulars/Continuous</w:t>
      </w:r>
      <w:r w:rsidRPr="00E30F53">
        <w:rPr>
          <w:rFonts w:ascii="Arial" w:hAnsi="Arial" w:cs="Arial"/>
          <w:spacing w:val="-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Disclosure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Requirements”.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sz w:val="26"/>
        </w:rPr>
      </w:pPr>
    </w:p>
    <w:p w:rsidR="00246727" w:rsidRPr="00E30F53" w:rsidRDefault="00246727">
      <w:pPr>
        <w:pStyle w:val="BodyText"/>
        <w:spacing w:before="9"/>
        <w:ind w:left="0"/>
        <w:rPr>
          <w:rFonts w:ascii="Arial" w:hAnsi="Arial" w:cs="Arial"/>
          <w:sz w:val="21"/>
        </w:rPr>
      </w:pPr>
    </w:p>
    <w:p w:rsidR="00246727" w:rsidRPr="00E30F53" w:rsidRDefault="0092150A">
      <w:pPr>
        <w:pStyle w:val="BodyText"/>
        <w:ind w:left="0" w:right="297"/>
        <w:jc w:val="right"/>
        <w:rPr>
          <w:rFonts w:ascii="Arial" w:hAnsi="Arial" w:cs="Arial"/>
        </w:rPr>
      </w:pPr>
      <w:r w:rsidRPr="00E30F53">
        <w:rPr>
          <w:rFonts w:ascii="Arial" w:hAnsi="Arial" w:cs="Arial"/>
        </w:rPr>
        <w:t>Yours</w:t>
      </w:r>
      <w:r w:rsidRPr="00E30F53">
        <w:rPr>
          <w:rFonts w:ascii="Arial" w:hAnsi="Arial" w:cs="Arial"/>
          <w:spacing w:val="-8"/>
        </w:rPr>
        <w:t xml:space="preserve"> </w:t>
      </w:r>
      <w:r w:rsidRPr="00E30F53">
        <w:rPr>
          <w:rFonts w:ascii="Arial" w:hAnsi="Arial" w:cs="Arial"/>
        </w:rPr>
        <w:t>faithfully,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sz w:val="26"/>
        </w:r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2"/>
        </w:rPr>
      </w:pPr>
    </w:p>
    <w:p w:rsidR="00246727" w:rsidRPr="00E30F53" w:rsidRDefault="0092150A">
      <w:pPr>
        <w:pStyle w:val="Heading1"/>
        <w:ind w:left="8515" w:right="295" w:firstLine="559"/>
        <w:jc w:val="right"/>
      </w:pPr>
      <w:r w:rsidRPr="00E30F53">
        <w:t>Harini Balaji</w:t>
      </w:r>
      <w:r w:rsidRPr="00E30F53">
        <w:rPr>
          <w:spacing w:val="-64"/>
        </w:rPr>
        <w:t xml:space="preserve"> </w:t>
      </w:r>
      <w:r w:rsidRPr="00E30F53">
        <w:rPr>
          <w:spacing w:val="-1"/>
        </w:rPr>
        <w:t>General</w:t>
      </w:r>
      <w:r w:rsidRPr="00E30F53">
        <w:rPr>
          <w:spacing w:val="-11"/>
        </w:rPr>
        <w:t xml:space="preserve"> </w:t>
      </w:r>
      <w:r w:rsidRPr="00E30F53">
        <w:t>Manager</w:t>
      </w:r>
    </w:p>
    <w:p w:rsidR="00246727" w:rsidRPr="00E30F53" w:rsidRDefault="0092150A">
      <w:pPr>
        <w:ind w:right="295"/>
        <w:jc w:val="right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+91-22-26449372</w:t>
      </w:r>
    </w:p>
    <w:p w:rsidR="00246727" w:rsidRPr="00E30F53" w:rsidRDefault="0092150A">
      <w:pPr>
        <w:ind w:right="297"/>
        <w:jc w:val="right"/>
        <w:rPr>
          <w:rFonts w:ascii="Arial" w:hAnsi="Arial" w:cs="Arial"/>
          <w:b/>
          <w:sz w:val="24"/>
        </w:rPr>
      </w:pPr>
      <w:hyperlink r:id="rId10">
        <w:r w:rsidRPr="00E30F53">
          <w:rPr>
            <w:rFonts w:ascii="Arial" w:hAnsi="Arial" w:cs="Arial"/>
            <w:b/>
            <w:color w:val="0000FF"/>
            <w:sz w:val="24"/>
            <w:u w:val="thick" w:color="0000FF"/>
          </w:rPr>
          <w:t>harinib@sebi.gov.in</w:t>
        </w:r>
      </w:hyperlink>
    </w:p>
    <w:p w:rsidR="00246727" w:rsidRPr="00E30F53" w:rsidRDefault="00246727">
      <w:pPr>
        <w:jc w:val="right"/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b/>
          <w:sz w:val="17"/>
        </w:rPr>
      </w:pPr>
    </w:p>
    <w:p w:rsidR="00246727" w:rsidRPr="00E30F53" w:rsidRDefault="0092150A">
      <w:pPr>
        <w:spacing w:before="93"/>
        <w:ind w:right="296"/>
        <w:jc w:val="right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Annexure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I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BodyText"/>
        <w:ind w:left="1280" w:right="299" w:hanging="360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A.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Details which a listed entity needs to disclose for the events that are deemed to 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material as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specified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in Para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A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Part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A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Schedule III</w:t>
      </w:r>
      <w:r w:rsidRPr="00E30F53">
        <w:rPr>
          <w:rFonts w:ascii="Arial" w:hAnsi="Arial" w:cs="Arial"/>
          <w:spacing w:val="3"/>
        </w:rPr>
        <w:t xml:space="preserve"> </w:t>
      </w:r>
      <w:r w:rsidRPr="00E30F53">
        <w:rPr>
          <w:rFonts w:ascii="Arial" w:hAnsi="Arial" w:cs="Arial"/>
        </w:rPr>
        <w:t>of Listing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Regulations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299"/>
        <w:jc w:val="both"/>
      </w:pPr>
      <w:r w:rsidRPr="00E30F53">
        <w:t>Acquisition(s)</w:t>
      </w:r>
      <w:r w:rsidRPr="00E30F53">
        <w:rPr>
          <w:spacing w:val="1"/>
        </w:rPr>
        <w:t xml:space="preserve"> </w:t>
      </w:r>
      <w:r w:rsidRPr="00E30F53">
        <w:t>(including</w:t>
      </w:r>
      <w:r w:rsidRPr="00E30F53">
        <w:rPr>
          <w:spacing w:val="1"/>
        </w:rPr>
        <w:t xml:space="preserve"> </w:t>
      </w:r>
      <w:r w:rsidRPr="00E30F53">
        <w:t>agreement</w:t>
      </w:r>
      <w:r w:rsidRPr="00E30F53">
        <w:rPr>
          <w:spacing w:val="1"/>
        </w:rPr>
        <w:t xml:space="preserve"> </w:t>
      </w:r>
      <w:r w:rsidRPr="00E30F53">
        <w:t>to</w:t>
      </w:r>
      <w:r w:rsidRPr="00E30F53">
        <w:rPr>
          <w:spacing w:val="1"/>
        </w:rPr>
        <w:t xml:space="preserve"> </w:t>
      </w:r>
      <w:r w:rsidRPr="00E30F53">
        <w:t>acquire),</w:t>
      </w:r>
      <w:r w:rsidRPr="00E30F53">
        <w:rPr>
          <w:spacing w:val="1"/>
        </w:rPr>
        <w:t xml:space="preserve"> </w:t>
      </w:r>
      <w:r w:rsidRPr="00E30F53">
        <w:t>Scheme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Arrangement</w:t>
      </w:r>
      <w:r w:rsidRPr="00E30F53">
        <w:rPr>
          <w:spacing w:val="1"/>
        </w:rPr>
        <w:t xml:space="preserve"> </w:t>
      </w:r>
      <w:r w:rsidRPr="00E30F53">
        <w:t>(amalgamation/</w:t>
      </w:r>
      <w:r w:rsidRPr="00E30F53">
        <w:rPr>
          <w:spacing w:val="1"/>
        </w:rPr>
        <w:t xml:space="preserve"> </w:t>
      </w:r>
      <w:r w:rsidRPr="00E30F53">
        <w:t>merger/</w:t>
      </w:r>
      <w:r w:rsidRPr="00E30F53">
        <w:rPr>
          <w:spacing w:val="1"/>
        </w:rPr>
        <w:t xml:space="preserve"> </w:t>
      </w:r>
      <w:r w:rsidRPr="00E30F53">
        <w:t>demerger/restructuring),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1"/>
        </w:rPr>
        <w:t xml:space="preserve"> </w:t>
      </w:r>
      <w:r w:rsidRPr="00E30F53">
        <w:t>sale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1"/>
        </w:rPr>
        <w:t xml:space="preserve"> </w:t>
      </w:r>
      <w:r w:rsidRPr="00E30F53">
        <w:t>disposal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any</w:t>
      </w:r>
      <w:r w:rsidRPr="00E30F53">
        <w:rPr>
          <w:spacing w:val="1"/>
        </w:rPr>
        <w:t xml:space="preserve"> </w:t>
      </w:r>
      <w:r w:rsidRPr="00E30F53">
        <w:t>unit(s),</w:t>
      </w:r>
      <w:r w:rsidRPr="00E30F53">
        <w:rPr>
          <w:spacing w:val="-1"/>
        </w:rPr>
        <w:t xml:space="preserve"> </w:t>
      </w:r>
      <w:r w:rsidRPr="00E30F53">
        <w:t>division(s)</w:t>
      </w:r>
      <w:r w:rsidRPr="00E30F53">
        <w:rPr>
          <w:spacing w:val="-1"/>
        </w:rPr>
        <w:t xml:space="preserve"> </w:t>
      </w:r>
      <w:r w:rsidRPr="00E30F53">
        <w:t>or subsidiary</w:t>
      </w:r>
      <w:r w:rsidRPr="00E30F53">
        <w:rPr>
          <w:spacing w:val="-7"/>
        </w:rPr>
        <w:t xml:space="preserve"> </w:t>
      </w:r>
      <w:r w:rsidRPr="00E30F53">
        <w:t>of</w:t>
      </w:r>
      <w:r w:rsidRPr="00E30F53">
        <w:rPr>
          <w:spacing w:val="2"/>
        </w:rPr>
        <w:t xml:space="preserve"> </w:t>
      </w:r>
      <w:r w:rsidRPr="00E30F53">
        <w:t>the</w:t>
      </w:r>
      <w:r w:rsidRPr="00E30F53">
        <w:rPr>
          <w:spacing w:val="-1"/>
        </w:rPr>
        <w:t xml:space="preserve"> </w:t>
      </w:r>
      <w:r w:rsidRPr="00E30F53">
        <w:t>listed entity</w:t>
      </w:r>
      <w:r w:rsidRPr="00E30F53">
        <w:rPr>
          <w:spacing w:val="-8"/>
        </w:rPr>
        <w:t xml:space="preserve"> </w:t>
      </w:r>
      <w:r w:rsidRPr="00E30F53">
        <w:t>or any</w:t>
      </w:r>
      <w:r w:rsidRPr="00E30F53">
        <w:rPr>
          <w:spacing w:val="-5"/>
        </w:rPr>
        <w:t xml:space="preserve"> </w:t>
      </w:r>
      <w:r w:rsidRPr="00E30F53">
        <w:t>other</w:t>
      </w:r>
      <w:r w:rsidRPr="00E30F53">
        <w:rPr>
          <w:spacing w:val="1"/>
        </w:rPr>
        <w:t xml:space="preserve"> </w:t>
      </w:r>
      <w:r w:rsidRPr="00E30F53">
        <w:t>restructuring: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Acquisition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(including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agreement</w:t>
      </w:r>
      <w:r w:rsidRPr="00E30F53">
        <w:rPr>
          <w:rFonts w:ascii="Arial" w:hAnsi="Arial" w:cs="Arial"/>
          <w:b/>
          <w:spacing w:val="-3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to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acquire):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target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 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size,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turnover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right="29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acquisition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fall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transaction(s)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 the promoter/ promoter group/ group companies have any interest 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entity being acquired? If yes, nature of interest and details thereof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 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 length”;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spacing w:before="1"/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industry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belongs;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right="30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objects and effects of acquisition (including but not limited to, disclosure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 for acquisition of target entity, if its business is outside the main line of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</w:t>
      </w:r>
      <w:r w:rsidRPr="00E30F53">
        <w:rPr>
          <w:rFonts w:ascii="Arial" w:hAnsi="Arial" w:cs="Arial"/>
          <w:sz w:val="24"/>
        </w:rPr>
        <w:t>ss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right="29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governmental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regulatory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required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acquisition;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indicative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period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completion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acquisition;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right="30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-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swap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same;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cost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acquisition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price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spacing w:before="1"/>
        <w:ind w:right="302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percentage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control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92"/>
        </w:tabs>
        <w:ind w:right="299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background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about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products/line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acquired,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incorporation,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history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last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3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years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turnover,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country in which the acquired entity has presence and any other significant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information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brief);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BodyText"/>
        <w:ind w:left="2091"/>
        <w:rPr>
          <w:rFonts w:ascii="Arial" w:hAnsi="Arial" w:cs="Arial"/>
        </w:rPr>
      </w:pPr>
      <w:r w:rsidRPr="00E30F53">
        <w:rPr>
          <w:rFonts w:ascii="Arial" w:hAnsi="Arial" w:cs="Arial"/>
        </w:rPr>
        <w:t>[Explanation:</w:t>
      </w:r>
      <w:r w:rsidRPr="00E30F53">
        <w:rPr>
          <w:rFonts w:ascii="Arial" w:hAnsi="Arial" w:cs="Arial"/>
          <w:spacing w:val="28"/>
        </w:rPr>
        <w:t xml:space="preserve"> </w:t>
      </w:r>
      <w:r w:rsidRPr="00E30F53">
        <w:rPr>
          <w:rFonts w:ascii="Arial" w:hAnsi="Arial" w:cs="Arial"/>
        </w:rPr>
        <w:t>For</w:t>
      </w:r>
      <w:r w:rsidRPr="00E30F53">
        <w:rPr>
          <w:rFonts w:ascii="Arial" w:hAnsi="Arial" w:cs="Arial"/>
          <w:spacing w:val="27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26"/>
        </w:rPr>
        <w:t xml:space="preserve"> </w:t>
      </w:r>
      <w:r w:rsidRPr="00E30F53">
        <w:rPr>
          <w:rFonts w:ascii="Arial" w:hAnsi="Arial" w:cs="Arial"/>
        </w:rPr>
        <w:t>purpose</w:t>
      </w:r>
      <w:r w:rsidRPr="00E30F53">
        <w:rPr>
          <w:rFonts w:ascii="Arial" w:hAnsi="Arial" w:cs="Arial"/>
          <w:spacing w:val="28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29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29"/>
        </w:rPr>
        <w:t xml:space="preserve"> </w:t>
      </w:r>
      <w:r w:rsidRPr="00E30F53">
        <w:rPr>
          <w:rFonts w:ascii="Arial" w:hAnsi="Arial" w:cs="Arial"/>
        </w:rPr>
        <w:t>above</w:t>
      </w:r>
      <w:r w:rsidRPr="00E30F53">
        <w:rPr>
          <w:rFonts w:ascii="Arial" w:hAnsi="Arial" w:cs="Arial"/>
          <w:spacing w:val="26"/>
        </w:rPr>
        <w:t xml:space="preserve"> </w:t>
      </w:r>
      <w:r w:rsidRPr="00E30F53">
        <w:rPr>
          <w:rFonts w:ascii="Arial" w:hAnsi="Arial" w:cs="Arial"/>
        </w:rPr>
        <w:t>disclosures</w:t>
      </w:r>
      <w:r w:rsidRPr="00E30F53">
        <w:rPr>
          <w:rFonts w:ascii="Arial" w:hAnsi="Arial" w:cs="Arial"/>
          <w:spacing w:val="27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29"/>
        </w:rPr>
        <w:t xml:space="preserve"> </w:t>
      </w:r>
      <w:r w:rsidRPr="00E30F53">
        <w:rPr>
          <w:rFonts w:ascii="Arial" w:hAnsi="Arial" w:cs="Arial"/>
        </w:rPr>
        <w:t>term</w:t>
      </w:r>
      <w:r w:rsidRPr="00E30F53">
        <w:rPr>
          <w:rFonts w:ascii="Arial" w:hAnsi="Arial" w:cs="Arial"/>
          <w:spacing w:val="29"/>
        </w:rPr>
        <w:t xml:space="preserve"> </w:t>
      </w:r>
      <w:r w:rsidRPr="00E30F53">
        <w:rPr>
          <w:rFonts w:ascii="Arial" w:hAnsi="Arial" w:cs="Arial"/>
        </w:rPr>
        <w:t>‘acquisition’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have</w:t>
      </w:r>
      <w:r w:rsidRPr="00E30F53">
        <w:rPr>
          <w:rFonts w:ascii="Arial" w:hAnsi="Arial" w:cs="Arial"/>
          <w:spacing w:val="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same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meaning as defined</w:t>
      </w:r>
      <w:r w:rsidRPr="00E30F53">
        <w:rPr>
          <w:rFonts w:ascii="Arial" w:hAnsi="Arial" w:cs="Arial"/>
          <w:spacing w:val="2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explanation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4"/>
        </w:rPr>
        <w:t xml:space="preserve"> </w:t>
      </w:r>
      <w:r w:rsidRPr="00E30F53">
        <w:rPr>
          <w:rFonts w:ascii="Arial" w:hAnsi="Arial" w:cs="Arial"/>
        </w:rPr>
        <w:t>sub-para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(1) of</w:t>
      </w:r>
      <w:r w:rsidRPr="00E30F53">
        <w:rPr>
          <w:rFonts w:ascii="Arial" w:hAnsi="Arial" w:cs="Arial"/>
          <w:spacing w:val="6"/>
        </w:rPr>
        <w:t xml:space="preserve"> </w:t>
      </w:r>
      <w:r w:rsidRPr="00E30F53">
        <w:rPr>
          <w:rFonts w:ascii="Arial" w:hAnsi="Arial" w:cs="Arial"/>
        </w:rPr>
        <w:t>Para</w:t>
      </w:r>
    </w:p>
    <w:p w:rsidR="00246727" w:rsidRPr="00E30F53" w:rsidRDefault="0092150A">
      <w:pPr>
        <w:pStyle w:val="ListParagraph"/>
        <w:numPr>
          <w:ilvl w:val="3"/>
          <w:numId w:val="2"/>
        </w:numPr>
        <w:tabs>
          <w:tab w:val="left" w:pos="2479"/>
        </w:tabs>
        <w:ind w:hanging="388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(A)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Schedule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III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Regulations].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ind w:hanging="433"/>
      </w:pPr>
      <w:r w:rsidRPr="00E30F53">
        <w:t>Amalgamation/</w:t>
      </w:r>
      <w:r w:rsidRPr="00E30F53">
        <w:rPr>
          <w:spacing w:val="-3"/>
        </w:rPr>
        <w:t xml:space="preserve"> </w:t>
      </w:r>
      <w:r w:rsidRPr="00E30F53">
        <w:t>Merger: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5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entity(ies)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forming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</w:t>
      </w:r>
      <w:r w:rsidRPr="00E30F53">
        <w:rPr>
          <w:rFonts w:ascii="Arial" w:hAnsi="Arial" w:cs="Arial"/>
          <w:spacing w:val="4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5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4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amalgamation/merger,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as, size, turnover etc.;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spacing w:before="1"/>
        <w:ind w:left="2072"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5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5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transaction</w:t>
      </w:r>
      <w:r w:rsidRPr="00E30F53">
        <w:rPr>
          <w:rFonts w:ascii="Arial" w:hAnsi="Arial" w:cs="Arial"/>
          <w:spacing w:val="5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5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fall</w:t>
      </w:r>
      <w:r w:rsidRPr="00E30F53">
        <w:rPr>
          <w:rFonts w:ascii="Arial" w:hAnsi="Arial" w:cs="Arial"/>
          <w:spacing w:val="5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within</w:t>
      </w:r>
      <w:r w:rsidRPr="00E30F53">
        <w:rPr>
          <w:rFonts w:ascii="Arial" w:hAnsi="Arial" w:cs="Arial"/>
          <w:spacing w:val="5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related</w:t>
      </w:r>
      <w:r w:rsidRPr="00E30F53">
        <w:rPr>
          <w:rFonts w:ascii="Arial" w:hAnsi="Arial" w:cs="Arial"/>
          <w:spacing w:val="5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party</w:t>
      </w:r>
      <w:r w:rsidRPr="00E30F53">
        <w:rPr>
          <w:rFonts w:ascii="Arial" w:hAnsi="Arial" w:cs="Arial"/>
          <w:spacing w:val="4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transactions?</w:t>
      </w:r>
      <w:r w:rsidRPr="00E30F53">
        <w:rPr>
          <w:rFonts w:ascii="Arial" w:hAnsi="Arial" w:cs="Arial"/>
          <w:spacing w:val="5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5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yes,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 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 length”;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area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entity(ies);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rationale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amalgamation/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merger;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cash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–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otherwise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ratio;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2"/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pattern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any)of listed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entity.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spacing w:before="93"/>
        <w:ind w:hanging="433"/>
      </w:pPr>
      <w:r w:rsidRPr="00E30F53">
        <w:t>De-merger: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division(s)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demerged;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9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turnover of the demerged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division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 percentage to the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total turnover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</w:t>
      </w:r>
      <w:r w:rsidRPr="00E30F53">
        <w:rPr>
          <w:rFonts w:ascii="Arial" w:hAnsi="Arial" w:cs="Arial"/>
          <w:sz w:val="24"/>
        </w:rPr>
        <w:t>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immediately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preceding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year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based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last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 year;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rationale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demerger;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pattern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entities;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cash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–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otherwise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ratio;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sought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resulting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ind w:hanging="433"/>
      </w:pPr>
      <w:r w:rsidRPr="00E30F53">
        <w:t>Sale</w:t>
      </w:r>
      <w:r w:rsidRPr="00E30F53">
        <w:rPr>
          <w:spacing w:val="-1"/>
        </w:rPr>
        <w:t xml:space="preserve"> </w:t>
      </w:r>
      <w:r w:rsidRPr="00E30F53">
        <w:t>or</w:t>
      </w:r>
      <w:r w:rsidRPr="00E30F53">
        <w:rPr>
          <w:spacing w:val="-3"/>
        </w:rPr>
        <w:t xml:space="preserve"> </w:t>
      </w:r>
      <w:r w:rsidRPr="00E30F53">
        <w:t>disposal</w:t>
      </w:r>
      <w:r w:rsidRPr="00E30F53">
        <w:rPr>
          <w:spacing w:val="-1"/>
        </w:rPr>
        <w:t xml:space="preserve"> </w:t>
      </w:r>
      <w:r w:rsidRPr="00E30F53">
        <w:t>of unit(s)</w:t>
      </w:r>
      <w:r w:rsidRPr="00E30F53">
        <w:rPr>
          <w:spacing w:val="-1"/>
        </w:rPr>
        <w:t xml:space="preserve"> </w:t>
      </w:r>
      <w:r w:rsidRPr="00E30F53">
        <w:t>or</w:t>
      </w:r>
      <w:r w:rsidRPr="00E30F53">
        <w:rPr>
          <w:spacing w:val="-1"/>
        </w:rPr>
        <w:t xml:space="preserve"> </w:t>
      </w:r>
      <w:r w:rsidRPr="00E30F53">
        <w:t>division(s)</w:t>
      </w:r>
      <w:r w:rsidRPr="00E30F53">
        <w:rPr>
          <w:spacing w:val="-1"/>
        </w:rPr>
        <w:t xml:space="preserve"> </w:t>
      </w:r>
      <w:r w:rsidRPr="00E30F53">
        <w:t>or</w:t>
      </w:r>
      <w:r w:rsidRPr="00E30F53">
        <w:rPr>
          <w:spacing w:val="-2"/>
        </w:rPr>
        <w:t xml:space="preserve"> </w:t>
      </w:r>
      <w:r w:rsidRPr="00E30F53">
        <w:t>subsidiary</w:t>
      </w:r>
      <w:r w:rsidRPr="00E30F53">
        <w:rPr>
          <w:spacing w:val="-8"/>
        </w:rPr>
        <w:t xml:space="preserve"> </w:t>
      </w:r>
      <w:r w:rsidRPr="00E30F53">
        <w:t>of</w:t>
      </w:r>
      <w:r w:rsidRPr="00E30F53">
        <w:rPr>
          <w:spacing w:val="-1"/>
        </w:rPr>
        <w:t xml:space="preserve"> </w:t>
      </w:r>
      <w:r w:rsidRPr="00E30F53">
        <w:t>the</w:t>
      </w:r>
      <w:r w:rsidRPr="00E30F53">
        <w:rPr>
          <w:spacing w:val="-1"/>
        </w:rPr>
        <w:t xml:space="preserve"> </w:t>
      </w:r>
      <w:r w:rsidRPr="00E30F53">
        <w:t>listed</w:t>
      </w:r>
      <w:r w:rsidRPr="00E30F53">
        <w:rPr>
          <w:spacing w:val="-1"/>
        </w:rPr>
        <w:t xml:space="preserve"> </w:t>
      </w:r>
      <w:r w:rsidRPr="00E30F53">
        <w:t>entity: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amount and percentage of the turnover or revenue or income and</w:t>
      </w:r>
      <w:r w:rsidRPr="00E30F53">
        <w:rPr>
          <w:rFonts w:ascii="Arial" w:hAnsi="Arial" w:cs="Arial"/>
          <w:spacing w:val="6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worth contributed by such unit or division of the listed entity during the last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year;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spacing w:before="1"/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sale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been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entered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into;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expected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completion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sale/disposal;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received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from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sale/disposal;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 details of buyers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 whether any of the buyers belong to the promoter/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group/group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companies.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yes,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 thereof;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transaction would fall within related party transactions? If yes,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 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 length”;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2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additionally,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slump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sale,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indicative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disclosures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provided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amalgamation/merger, shall be disclosed by the listed entity with respect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slump sale.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BodyText"/>
        <w:ind w:right="296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For the purpose of this sub-clause, "slump sale" shall mean the transfer of one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or more undertakings, as a result of the sale for a lump sum consideration,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without values being assigned to the individual assets and liabilities in such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sales.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ind w:hanging="433"/>
      </w:pPr>
      <w:r w:rsidRPr="00E30F53">
        <w:t>Other</w:t>
      </w:r>
      <w:r w:rsidRPr="00E30F53">
        <w:rPr>
          <w:spacing w:val="-2"/>
        </w:rPr>
        <w:t xml:space="preserve"> </w:t>
      </w:r>
      <w:r w:rsidRPr="00E30F53">
        <w:t>Restructuring: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restructuring;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quantitative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and/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qualitative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effect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restructuring;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 of benefit, if any, to the promoter/promoter group/group companies from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 restructuring;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pattern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entities.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297"/>
        <w:jc w:val="both"/>
      </w:pPr>
      <w:r w:rsidRPr="00E30F53">
        <w:t>Issuance or forfeiture of securities, split or c</w:t>
      </w:r>
      <w:r w:rsidRPr="00E30F53">
        <w:t>onsolidation of shares, buyback of</w:t>
      </w:r>
      <w:r w:rsidRPr="00E30F53">
        <w:rPr>
          <w:spacing w:val="1"/>
        </w:rPr>
        <w:t xml:space="preserve"> </w:t>
      </w:r>
      <w:r w:rsidRPr="00E30F53">
        <w:t>securities, any restriction on transferability of securities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66"/>
        </w:rPr>
        <w:t xml:space="preserve"> </w:t>
      </w:r>
      <w:r w:rsidRPr="00E30F53">
        <w:t>alteration in</w:t>
      </w:r>
      <w:r w:rsidRPr="00E30F53">
        <w:rPr>
          <w:spacing w:val="67"/>
        </w:rPr>
        <w:t xml:space="preserve"> </w:t>
      </w:r>
      <w:r w:rsidRPr="00E30F53">
        <w:t>terms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1"/>
        </w:rPr>
        <w:t xml:space="preserve"> </w:t>
      </w:r>
      <w:r w:rsidRPr="00E30F53">
        <w:t>structure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existing</w:t>
      </w:r>
      <w:r w:rsidRPr="00E30F53">
        <w:rPr>
          <w:spacing w:val="1"/>
        </w:rPr>
        <w:t xml:space="preserve"> </w:t>
      </w:r>
      <w:r w:rsidRPr="00E30F53">
        <w:t>securities</w:t>
      </w:r>
      <w:r w:rsidRPr="00E30F53">
        <w:rPr>
          <w:spacing w:val="1"/>
        </w:rPr>
        <w:t xml:space="preserve"> </w:t>
      </w:r>
      <w:r w:rsidRPr="00E30F53">
        <w:t>including</w:t>
      </w:r>
      <w:r w:rsidRPr="00E30F53">
        <w:rPr>
          <w:spacing w:val="1"/>
        </w:rPr>
        <w:t xml:space="preserve"> </w:t>
      </w:r>
      <w:r w:rsidRPr="00E30F53">
        <w:t>forfeiture,</w:t>
      </w:r>
      <w:r w:rsidRPr="00E30F53">
        <w:rPr>
          <w:spacing w:val="1"/>
        </w:rPr>
        <w:t xml:space="preserve"> </w:t>
      </w:r>
      <w:r w:rsidRPr="00E30F53">
        <w:t>reissue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forfeited</w:t>
      </w:r>
      <w:r w:rsidRPr="00E30F53">
        <w:rPr>
          <w:spacing w:val="1"/>
        </w:rPr>
        <w:t xml:space="preserve"> </w:t>
      </w:r>
      <w:r w:rsidRPr="00E30F53">
        <w:t>securities,</w:t>
      </w:r>
      <w:r w:rsidRPr="00E30F53">
        <w:rPr>
          <w:spacing w:val="-3"/>
        </w:rPr>
        <w:t xml:space="preserve"> </w:t>
      </w:r>
      <w:r w:rsidRPr="00E30F53">
        <w:t>alteration</w:t>
      </w:r>
      <w:r w:rsidRPr="00E30F53">
        <w:rPr>
          <w:spacing w:val="-3"/>
        </w:rPr>
        <w:t xml:space="preserve"> </w:t>
      </w:r>
      <w:r w:rsidRPr="00E30F53">
        <w:t>of</w:t>
      </w:r>
      <w:r w:rsidRPr="00E30F53">
        <w:rPr>
          <w:spacing w:val="-1"/>
        </w:rPr>
        <w:t xml:space="preserve"> </w:t>
      </w:r>
      <w:r w:rsidRPr="00E30F53">
        <w:t>calls,</w:t>
      </w:r>
      <w:r w:rsidRPr="00E30F53">
        <w:rPr>
          <w:spacing w:val="-1"/>
        </w:rPr>
        <w:t xml:space="preserve"> </w:t>
      </w:r>
      <w:r w:rsidRPr="00E30F53">
        <w:t>redemption</w:t>
      </w:r>
      <w:r w:rsidRPr="00E30F53">
        <w:rPr>
          <w:spacing w:val="-3"/>
        </w:rPr>
        <w:t xml:space="preserve"> </w:t>
      </w:r>
      <w:r w:rsidRPr="00E30F53">
        <w:t>of</w:t>
      </w:r>
      <w:r w:rsidRPr="00E30F53">
        <w:rPr>
          <w:spacing w:val="-1"/>
        </w:rPr>
        <w:t xml:space="preserve"> </w:t>
      </w:r>
      <w:r w:rsidRPr="00E30F53">
        <w:t>securities</w:t>
      </w:r>
      <w:r w:rsidRPr="00E30F53">
        <w:rPr>
          <w:spacing w:val="-1"/>
        </w:rPr>
        <w:t xml:space="preserve"> </w:t>
      </w:r>
      <w:r w:rsidRPr="00E30F53">
        <w:t>etc.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spacing w:before="1"/>
        <w:ind w:hanging="433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Issuance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securities: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26"/>
        </w:rPr>
      </w:pP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b/>
          <w:sz w:val="21"/>
        </w:rPr>
      </w:pP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type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securities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(viz.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equity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convertibles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etc.);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spacing w:before="93"/>
        <w:ind w:left="2072" w:right="30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type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issuance</w:t>
      </w:r>
      <w:r w:rsidRPr="00E30F53">
        <w:rPr>
          <w:rFonts w:ascii="Arial" w:hAnsi="Arial" w:cs="Arial"/>
          <w:spacing w:val="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(further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public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offering,</w:t>
      </w:r>
      <w:r w:rsidRPr="00E30F53">
        <w:rPr>
          <w:rFonts w:ascii="Arial" w:hAnsi="Arial" w:cs="Arial"/>
          <w:spacing w:val="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rights</w:t>
      </w:r>
      <w:r w:rsidRPr="00E30F53">
        <w:rPr>
          <w:rFonts w:ascii="Arial" w:hAnsi="Arial" w:cs="Arial"/>
          <w:spacing w:val="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issue,</w:t>
      </w:r>
      <w:r w:rsidRPr="00E30F53">
        <w:rPr>
          <w:rFonts w:ascii="Arial" w:hAnsi="Arial" w:cs="Arial"/>
          <w:spacing w:val="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depository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receipts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(ADR/GDR),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qualified institutions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placement,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preferential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allotment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6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issued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 will 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issued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(approximately);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9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preferential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following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 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</w:t>
      </w:r>
      <w:r w:rsidRPr="00E30F53">
        <w:rPr>
          <w:rFonts w:ascii="Arial" w:hAnsi="Arial" w:cs="Arial"/>
          <w:b/>
          <w:sz w:val="24"/>
        </w:rPr>
        <w:t>:</w:t>
      </w:r>
    </w:p>
    <w:p w:rsidR="00246727" w:rsidRPr="00E30F53" w:rsidRDefault="0092150A">
      <w:pPr>
        <w:pStyle w:val="ListParagraph"/>
        <w:numPr>
          <w:ilvl w:val="0"/>
          <w:numId w:val="11"/>
        </w:numPr>
        <w:tabs>
          <w:tab w:val="left" w:pos="2541"/>
        </w:tabs>
        <w:ind w:hanging="30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investors;</w:t>
      </w:r>
    </w:p>
    <w:p w:rsidR="00246727" w:rsidRPr="00E30F53" w:rsidRDefault="0092150A">
      <w:pPr>
        <w:pStyle w:val="ListParagraph"/>
        <w:numPr>
          <w:ilvl w:val="0"/>
          <w:numId w:val="11"/>
        </w:numPr>
        <w:tabs>
          <w:tab w:val="left" w:pos="2541"/>
        </w:tabs>
        <w:ind w:right="301" w:hanging="353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post</w:t>
      </w:r>
      <w:r w:rsidRPr="00E30F53">
        <w:rPr>
          <w:rFonts w:ascii="Arial" w:hAnsi="Arial" w:cs="Arial"/>
          <w:spacing w:val="4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allotment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4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-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outcome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4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subscription,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4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price</w:t>
      </w:r>
      <w:r w:rsidRPr="00E30F53">
        <w:rPr>
          <w:rFonts w:ascii="Arial" w:hAnsi="Arial" w:cs="Arial"/>
          <w:spacing w:val="4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allotted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price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 case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convertibles),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investors;</w:t>
      </w:r>
    </w:p>
    <w:p w:rsidR="00246727" w:rsidRPr="00E30F53" w:rsidRDefault="0092150A">
      <w:pPr>
        <w:pStyle w:val="ListParagraph"/>
        <w:numPr>
          <w:ilvl w:val="0"/>
          <w:numId w:val="11"/>
        </w:numPr>
        <w:tabs>
          <w:tab w:val="left" w:pos="2541"/>
        </w:tabs>
        <w:ind w:right="301" w:hanging="406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convertibles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-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intimation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conversion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lapse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tenure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instrument;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8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</w:t>
      </w:r>
      <w:r w:rsidRPr="00E30F53">
        <w:rPr>
          <w:rFonts w:ascii="Arial" w:hAnsi="Arial" w:cs="Arial"/>
          <w:spacing w:val="2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following</w:t>
      </w:r>
      <w:r w:rsidRPr="00E30F53">
        <w:rPr>
          <w:rFonts w:ascii="Arial" w:hAnsi="Arial" w:cs="Arial"/>
          <w:spacing w:val="2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additional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exchange(s):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spacing w:before="1"/>
        <w:ind w:right="303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6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6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6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free</w:t>
      </w:r>
      <w:r w:rsidRPr="00E30F53">
        <w:rPr>
          <w:rFonts w:ascii="Arial" w:hAnsi="Arial" w:cs="Arial"/>
          <w:spacing w:val="6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reserves</w:t>
      </w:r>
      <w:r w:rsidRPr="00E30F53">
        <w:rPr>
          <w:rFonts w:ascii="Arial" w:hAnsi="Arial" w:cs="Arial"/>
          <w:spacing w:val="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created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profits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6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premium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account;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ind w:hanging="354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ratio;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ind w:hanging="407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-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issue;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ind w:right="306" w:hanging="420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free</w:t>
      </w:r>
      <w:r w:rsidRPr="00E30F53">
        <w:rPr>
          <w:rFonts w:ascii="Arial" w:hAnsi="Arial" w:cs="Arial"/>
          <w:spacing w:val="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reserves</w:t>
      </w:r>
      <w:r w:rsidRPr="00E30F53">
        <w:rPr>
          <w:rFonts w:ascii="Arial" w:hAnsi="Arial" w:cs="Arial"/>
          <w:spacing w:val="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and/</w:t>
      </w:r>
      <w:r w:rsidRPr="00E30F53">
        <w:rPr>
          <w:rFonts w:ascii="Arial" w:hAnsi="Arial" w:cs="Arial"/>
          <w:spacing w:val="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premium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required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implementing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issue;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ind w:right="304" w:hanging="368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free</w:t>
      </w:r>
      <w:r w:rsidRPr="00E30F53">
        <w:rPr>
          <w:rFonts w:ascii="Arial" w:hAnsi="Arial" w:cs="Arial"/>
          <w:spacing w:val="3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reserves</w:t>
      </w:r>
      <w:r w:rsidRPr="00E30F53">
        <w:rPr>
          <w:rFonts w:ascii="Arial" w:hAnsi="Arial" w:cs="Arial"/>
          <w:spacing w:val="3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and/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premium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available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capitalization</w:t>
      </w:r>
      <w:r w:rsidRPr="00E30F53">
        <w:rPr>
          <w:rFonts w:ascii="Arial" w:hAnsi="Arial" w:cs="Arial"/>
          <w:spacing w:val="3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3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 which 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balance is available;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ind w:hanging="42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aforesaid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figures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audited;</w:t>
      </w:r>
    </w:p>
    <w:p w:rsidR="00246727" w:rsidRPr="00E30F53" w:rsidRDefault="0092150A">
      <w:pPr>
        <w:pStyle w:val="ListParagraph"/>
        <w:numPr>
          <w:ilvl w:val="0"/>
          <w:numId w:val="10"/>
        </w:numPr>
        <w:tabs>
          <w:tab w:val="left" w:pos="2541"/>
        </w:tabs>
        <w:ind w:hanging="474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credited/dispatched;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2"/>
          <w:tab w:val="left" w:pos="2073"/>
        </w:tabs>
        <w:ind w:left="2072" w:right="291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sz w:val="24"/>
        </w:rPr>
        <w:t>in case of issuance of depository receipts (ADR/GDR) or FCCB the listed entity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following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additional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</w:t>
      </w:r>
      <w:r w:rsidRPr="00E30F53">
        <w:rPr>
          <w:rFonts w:ascii="Arial" w:hAnsi="Arial" w:cs="Arial"/>
          <w:b/>
          <w:sz w:val="24"/>
        </w:rPr>
        <w:t>:</w:t>
      </w:r>
    </w:p>
    <w:p w:rsidR="00246727" w:rsidRPr="00E30F53" w:rsidRDefault="0092150A">
      <w:pPr>
        <w:pStyle w:val="ListParagraph"/>
        <w:numPr>
          <w:ilvl w:val="0"/>
          <w:numId w:val="9"/>
        </w:numPr>
        <w:tabs>
          <w:tab w:val="left" w:pos="2541"/>
        </w:tabs>
        <w:spacing w:before="1"/>
        <w:ind w:right="302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3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</w:t>
      </w:r>
      <w:r w:rsidRPr="00E30F53">
        <w:rPr>
          <w:rFonts w:ascii="Arial" w:hAnsi="Arial" w:cs="Arial"/>
          <w:spacing w:val="3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where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ADR/GDR/FCCBs</w:t>
      </w:r>
      <w:r w:rsidRPr="00E30F53">
        <w:rPr>
          <w:rFonts w:ascii="Arial" w:hAnsi="Arial" w:cs="Arial"/>
          <w:spacing w:val="3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(opening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–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closing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status) / proposed to 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listed;</w:t>
      </w:r>
    </w:p>
    <w:p w:rsidR="00246727" w:rsidRPr="00E30F53" w:rsidRDefault="0092150A">
      <w:pPr>
        <w:pStyle w:val="ListParagraph"/>
        <w:numPr>
          <w:ilvl w:val="0"/>
          <w:numId w:val="9"/>
        </w:numPr>
        <w:tabs>
          <w:tab w:val="left" w:pos="2541"/>
        </w:tabs>
        <w:ind w:right="306" w:hanging="353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no.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equity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underlying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ADR/GDR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conversion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FCCBs;</w:t>
      </w:r>
    </w:p>
    <w:p w:rsidR="00246727" w:rsidRPr="00E30F53" w:rsidRDefault="0092150A">
      <w:pPr>
        <w:pStyle w:val="ListParagraph"/>
        <w:numPr>
          <w:ilvl w:val="0"/>
          <w:numId w:val="9"/>
        </w:numPr>
        <w:tabs>
          <w:tab w:val="left" w:pos="2541"/>
        </w:tabs>
        <w:ind w:right="302" w:hanging="406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allotment,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tenure,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maturity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coupon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offered,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FCCB’s;</w:t>
      </w:r>
    </w:p>
    <w:p w:rsidR="00246727" w:rsidRPr="00E30F53" w:rsidRDefault="0092150A">
      <w:pPr>
        <w:pStyle w:val="ListParagraph"/>
        <w:numPr>
          <w:ilvl w:val="0"/>
          <w:numId w:val="9"/>
        </w:numPr>
        <w:tabs>
          <w:tab w:val="left" w:pos="2541"/>
        </w:tabs>
        <w:ind w:right="292" w:hanging="42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price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ADR/GDR/FCCBs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USD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after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conversion rate);</w:t>
      </w:r>
    </w:p>
    <w:p w:rsidR="00246727" w:rsidRPr="00E30F53" w:rsidRDefault="0092150A">
      <w:pPr>
        <w:pStyle w:val="ListParagraph"/>
        <w:numPr>
          <w:ilvl w:val="0"/>
          <w:numId w:val="9"/>
        </w:numPr>
        <w:tabs>
          <w:tab w:val="left" w:pos="2541"/>
        </w:tabs>
        <w:ind w:hanging="36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FCCBs,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any;</w:t>
      </w:r>
    </w:p>
    <w:p w:rsidR="00246727" w:rsidRPr="00E30F53" w:rsidRDefault="0092150A">
      <w:pPr>
        <w:pStyle w:val="ListParagraph"/>
        <w:numPr>
          <w:ilvl w:val="0"/>
          <w:numId w:val="9"/>
        </w:numPr>
        <w:tabs>
          <w:tab w:val="left" w:pos="2541"/>
        </w:tabs>
        <w:ind w:right="303" w:hanging="42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 of defaults, if any, by the listed entity in payment of coupon 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FCCBs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&amp;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subsequent updates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default,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corrective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measures undertaken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 any);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4"/>
        <w:jc w:val="both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sz w:val="24"/>
        </w:rPr>
        <w:t>in case of issuance of debt securities or other non convertible securities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-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following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additional</w:t>
      </w:r>
      <w:r w:rsidRPr="00E30F53">
        <w:rPr>
          <w:rFonts w:ascii="Arial" w:hAnsi="Arial" w:cs="Arial"/>
          <w:spacing w:val="-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</w:t>
      </w:r>
      <w:r w:rsidRPr="00E30F53">
        <w:rPr>
          <w:rFonts w:ascii="Arial" w:hAnsi="Arial" w:cs="Arial"/>
          <w:b/>
          <w:sz w:val="24"/>
        </w:rPr>
        <w:t>: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spacing w:before="1"/>
        <w:ind w:hanging="30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size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hanging="354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listed?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yes,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hanging="407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tenure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instrument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-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allotment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maturity;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right="303" w:hanging="420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coupon/interest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offered,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schedule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payment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coupon/interest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principal;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hanging="368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charge/security,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created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over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assets;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spacing w:before="93"/>
        <w:ind w:right="296" w:hanging="42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special right/interest/privileges attached to the instrument and changes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right="302" w:hanging="47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delay in payment of interest / principal amount for a period of more than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three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months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from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due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default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payment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interest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principal;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right="296" w:hanging="52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letter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comments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regarding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payment/non-payment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interest,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principal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due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dates,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matter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concerning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security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/or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assets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along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comments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thereon,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any;</w:t>
      </w:r>
    </w:p>
    <w:p w:rsidR="00246727" w:rsidRPr="00E30F53" w:rsidRDefault="0092150A">
      <w:pPr>
        <w:pStyle w:val="ListParagraph"/>
        <w:numPr>
          <w:ilvl w:val="0"/>
          <w:numId w:val="8"/>
        </w:numPr>
        <w:tabs>
          <w:tab w:val="left" w:pos="2541"/>
        </w:tabs>
        <w:ind w:right="303" w:hanging="41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redemption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preference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indicating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manner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redemption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(whether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profits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fresh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issue)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debentures;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any cancellation or termination of proposal for issuance of securities including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ind w:hanging="433"/>
      </w:pPr>
      <w:r w:rsidRPr="00E30F53">
        <w:t>Split/cons</w:t>
      </w:r>
      <w:r w:rsidRPr="00E30F53">
        <w:t>olidation</w:t>
      </w:r>
      <w:r w:rsidRPr="00E30F53">
        <w:rPr>
          <w:spacing w:val="-1"/>
        </w:rPr>
        <w:t xml:space="preserve"> </w:t>
      </w:r>
      <w:r w:rsidRPr="00E30F53">
        <w:t>of</w:t>
      </w:r>
      <w:r w:rsidRPr="00E30F53">
        <w:rPr>
          <w:spacing w:val="-2"/>
        </w:rPr>
        <w:t xml:space="preserve"> </w:t>
      </w:r>
      <w:r w:rsidRPr="00E30F53">
        <w:t>shares: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spacing w:before="1"/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split/consolidation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ratio;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rationale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behind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split/consolidation;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–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authorized,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paid-up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subscribed;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expected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completion;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class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shares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consolidated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subdivided;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2"/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each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class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split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consolidation;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shareholders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did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get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consolidation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their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pre-consolidation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shareholding.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ind w:hanging="433"/>
      </w:pPr>
      <w:r w:rsidRPr="00E30F53">
        <w:t>Buy</w:t>
      </w:r>
      <w:r w:rsidRPr="00E30F53">
        <w:rPr>
          <w:spacing w:val="-5"/>
        </w:rPr>
        <w:t xml:space="preserve"> </w:t>
      </w:r>
      <w:r w:rsidRPr="00E30F53">
        <w:t>back of securities: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buyback;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5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 proposed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buyback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percentage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existing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paid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up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spacing w:before="1"/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buyback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price;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5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actual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percentage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existing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paid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up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bought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back;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&amp;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pattern.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ind w:hanging="433"/>
      </w:pPr>
      <w:r w:rsidRPr="00E30F53">
        <w:t>Any</w:t>
      </w:r>
      <w:r w:rsidRPr="00E30F53">
        <w:rPr>
          <w:spacing w:val="-4"/>
        </w:rPr>
        <w:t xml:space="preserve"> </w:t>
      </w:r>
      <w:r w:rsidRPr="00E30F53">
        <w:t>restriction</w:t>
      </w:r>
      <w:r w:rsidRPr="00E30F53">
        <w:rPr>
          <w:spacing w:val="-1"/>
        </w:rPr>
        <w:t xml:space="preserve"> </w:t>
      </w:r>
      <w:r w:rsidRPr="00E30F53">
        <w:t>on</w:t>
      </w:r>
      <w:r w:rsidRPr="00E30F53">
        <w:rPr>
          <w:spacing w:val="-1"/>
        </w:rPr>
        <w:t xml:space="preserve"> </w:t>
      </w:r>
      <w:r w:rsidRPr="00E30F53">
        <w:t>transferability</w:t>
      </w:r>
      <w:r w:rsidRPr="00E30F53">
        <w:rPr>
          <w:spacing w:val="-8"/>
        </w:rPr>
        <w:t xml:space="preserve"> </w:t>
      </w:r>
      <w:r w:rsidRPr="00E30F53">
        <w:t>of</w:t>
      </w:r>
      <w:r w:rsidRPr="00E30F53">
        <w:rPr>
          <w:spacing w:val="-2"/>
        </w:rPr>
        <w:t xml:space="preserve"> </w:t>
      </w:r>
      <w:r w:rsidRPr="00E30F53">
        <w:t>securities: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authority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attachment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prohibitory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attachment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prohibitory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0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registered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holders</w:t>
      </w:r>
      <w:r w:rsidRPr="00E30F53">
        <w:rPr>
          <w:rFonts w:ascii="Arial" w:hAnsi="Arial" w:cs="Arial"/>
          <w:spacing w:val="6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against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restriction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6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transferability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has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been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placed;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affected;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distinctive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applicable;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2"/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period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applicable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stated).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spacing w:before="1"/>
        <w:ind w:right="294"/>
      </w:pPr>
      <w:r w:rsidRPr="00E30F53">
        <w:t>Any</w:t>
      </w:r>
      <w:r w:rsidRPr="00E30F53">
        <w:rPr>
          <w:spacing w:val="26"/>
        </w:rPr>
        <w:t xml:space="preserve"> </w:t>
      </w:r>
      <w:r w:rsidRPr="00E30F53">
        <w:t>action,</w:t>
      </w:r>
      <w:r w:rsidRPr="00E30F53">
        <w:rPr>
          <w:spacing w:val="26"/>
        </w:rPr>
        <w:t xml:space="preserve"> </w:t>
      </w:r>
      <w:r w:rsidRPr="00E30F53">
        <w:t>which</w:t>
      </w:r>
      <w:r w:rsidRPr="00E30F53">
        <w:rPr>
          <w:spacing w:val="26"/>
        </w:rPr>
        <w:t xml:space="preserve"> </w:t>
      </w:r>
      <w:r w:rsidRPr="00E30F53">
        <w:t>will</w:t>
      </w:r>
      <w:r w:rsidRPr="00E30F53">
        <w:rPr>
          <w:spacing w:val="29"/>
        </w:rPr>
        <w:t xml:space="preserve"> </w:t>
      </w:r>
      <w:r w:rsidRPr="00E30F53">
        <w:t>result</w:t>
      </w:r>
      <w:r w:rsidRPr="00E30F53">
        <w:rPr>
          <w:spacing w:val="28"/>
        </w:rPr>
        <w:t xml:space="preserve"> </w:t>
      </w:r>
      <w:r w:rsidRPr="00E30F53">
        <w:t>in</w:t>
      </w:r>
      <w:r w:rsidRPr="00E30F53">
        <w:rPr>
          <w:spacing w:val="29"/>
        </w:rPr>
        <w:t xml:space="preserve"> </w:t>
      </w:r>
      <w:r w:rsidRPr="00E30F53">
        <w:t>alteration</w:t>
      </w:r>
      <w:r w:rsidRPr="00E30F53">
        <w:rPr>
          <w:spacing w:val="25"/>
        </w:rPr>
        <w:t xml:space="preserve"> </w:t>
      </w:r>
      <w:r w:rsidRPr="00E30F53">
        <w:t>of</w:t>
      </w:r>
      <w:r w:rsidRPr="00E30F53">
        <w:rPr>
          <w:spacing w:val="58"/>
        </w:rPr>
        <w:t xml:space="preserve"> </w:t>
      </w:r>
      <w:r w:rsidRPr="00E30F53">
        <w:t>the</w:t>
      </w:r>
      <w:r w:rsidRPr="00E30F53">
        <w:rPr>
          <w:spacing w:val="36"/>
        </w:rPr>
        <w:t xml:space="preserve"> </w:t>
      </w:r>
      <w:r w:rsidRPr="00E30F53">
        <w:t>terms</w:t>
      </w:r>
      <w:r w:rsidRPr="00E30F53">
        <w:rPr>
          <w:spacing w:val="30"/>
        </w:rPr>
        <w:t xml:space="preserve"> </w:t>
      </w:r>
      <w:r w:rsidRPr="00E30F53">
        <w:t>or</w:t>
      </w:r>
      <w:r w:rsidRPr="00E30F53">
        <w:rPr>
          <w:spacing w:val="29"/>
        </w:rPr>
        <w:t xml:space="preserve"> </w:t>
      </w:r>
      <w:r w:rsidRPr="00E30F53">
        <w:t>structure</w:t>
      </w:r>
      <w:r w:rsidRPr="00E30F53">
        <w:rPr>
          <w:spacing w:val="29"/>
        </w:rPr>
        <w:t xml:space="preserve"> </w:t>
      </w:r>
      <w:r w:rsidRPr="00E30F53">
        <w:t>of</w:t>
      </w:r>
      <w:r w:rsidRPr="00E30F53">
        <w:rPr>
          <w:spacing w:val="28"/>
        </w:rPr>
        <w:t xml:space="preserve"> </w:t>
      </w:r>
      <w:r w:rsidRPr="00E30F53">
        <w:t>any</w:t>
      </w:r>
      <w:r w:rsidRPr="00E30F53">
        <w:rPr>
          <w:spacing w:val="-64"/>
        </w:rPr>
        <w:t xml:space="preserve"> </w:t>
      </w:r>
      <w:r w:rsidRPr="00E30F53">
        <w:t>existing</w:t>
      </w:r>
      <w:r w:rsidRPr="00E30F53">
        <w:rPr>
          <w:spacing w:val="-4"/>
        </w:rPr>
        <w:t xml:space="preserve"> </w:t>
      </w:r>
      <w:r w:rsidRPr="00E30F53">
        <w:t>securities, including, but</w:t>
      </w:r>
      <w:r w:rsidRPr="00E30F53">
        <w:rPr>
          <w:spacing w:val="-2"/>
        </w:rPr>
        <w:t xml:space="preserve"> </w:t>
      </w:r>
      <w:r w:rsidRPr="00E30F53">
        <w:t>not limited to: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forfeiture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290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reissue of forfeited shares or securities, or the issue of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 or securities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held in reserve for future issue or the creation in any form or manner of new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rights,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privileges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benefits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subscribe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proposal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class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securities;</w:t>
      </w:r>
    </w:p>
    <w:p w:rsidR="00246727" w:rsidRPr="00E30F53" w:rsidRDefault="00246727">
      <w:pPr>
        <w:jc w:val="both"/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spacing w:before="93"/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alterations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calls;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regarding</w:t>
      </w:r>
      <w:r w:rsidRPr="00E30F53">
        <w:rPr>
          <w:rFonts w:ascii="Arial" w:hAnsi="Arial" w:cs="Arial"/>
          <w:spacing w:val="2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redemption/cancellation/retirement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whole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listed 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hanging="361"/>
      </w:pPr>
      <w:r w:rsidRPr="00E30F53">
        <w:t>Revision</w:t>
      </w:r>
      <w:r w:rsidRPr="00E30F53">
        <w:rPr>
          <w:spacing w:val="-2"/>
        </w:rPr>
        <w:t xml:space="preserve"> </w:t>
      </w:r>
      <w:r w:rsidRPr="00E30F53">
        <w:t>in</w:t>
      </w:r>
      <w:r w:rsidRPr="00E30F53">
        <w:rPr>
          <w:spacing w:val="-1"/>
        </w:rPr>
        <w:t xml:space="preserve"> </w:t>
      </w:r>
      <w:r w:rsidRPr="00E30F53">
        <w:t>Rating(s)</w:t>
      </w:r>
    </w:p>
    <w:p w:rsidR="00246727" w:rsidRPr="00E30F53" w:rsidRDefault="0092150A">
      <w:pPr>
        <w:pStyle w:val="BodyText"/>
        <w:ind w:left="1280" w:right="295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listed entity shall notify the stock exchange(s), the details of any new rating or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revision in rating assigned from a credit rating agency to any debt instrument of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listed entity or to any fixed deposit programme or to any scheme or proposal of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listed entity involving mobilization of funds whether in India or abroad. In case of a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downward revision in ratings, the listed entity shall also intimate the reasons provided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by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the rating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agency</w:t>
      </w:r>
      <w:r w:rsidRPr="00E30F53">
        <w:rPr>
          <w:rFonts w:ascii="Arial" w:hAnsi="Arial" w:cs="Arial"/>
          <w:spacing w:val="-5"/>
        </w:rPr>
        <w:t xml:space="preserve"> </w:t>
      </w:r>
      <w:r w:rsidRPr="00E30F53">
        <w:rPr>
          <w:rFonts w:ascii="Arial" w:hAnsi="Arial" w:cs="Arial"/>
        </w:rPr>
        <w:t>for such downward revision.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0"/>
          <w:numId w:val="2"/>
        </w:numPr>
        <w:tabs>
          <w:tab w:val="left" w:pos="1281"/>
        </w:tabs>
        <w:ind w:right="296"/>
        <w:jc w:val="both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Outcome of meetings of the bo</w:t>
      </w:r>
      <w:r w:rsidRPr="00E30F53">
        <w:rPr>
          <w:rFonts w:ascii="Arial" w:hAnsi="Arial" w:cs="Arial"/>
          <w:b/>
          <w:sz w:val="24"/>
        </w:rPr>
        <w:t xml:space="preserve">ard of directors: </w:t>
      </w:r>
      <w:r w:rsidRPr="00E30F53">
        <w:rPr>
          <w:rFonts w:ascii="Arial" w:hAnsi="Arial" w:cs="Arial"/>
          <w:sz w:val="24"/>
        </w:rPr>
        <w:t>The listed entity shall intimate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Exchange(s), within 30 minutes of the closure of the meeting, held to consider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decide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following</w:t>
      </w:r>
      <w:r w:rsidRPr="00E30F53">
        <w:rPr>
          <w:rFonts w:ascii="Arial" w:hAnsi="Arial" w:cs="Arial"/>
          <w:b/>
          <w:sz w:val="24"/>
        </w:rPr>
        <w:t>: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6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dividends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and/or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cash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bonuses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recommended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declared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pass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dividend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 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 dividend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paid/dispatched;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cancellation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dividend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buyback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securities;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respect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fund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raising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undertaken;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increase in capital by issue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bonus shares through capitalization including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 bonus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 would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 credited/dispatched;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reissue of forfeited shares   or securities, or the issue of shares or securities held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 reserve for future issue or the creation in any for</w:t>
      </w:r>
      <w:r w:rsidRPr="00E30F53">
        <w:rPr>
          <w:rFonts w:ascii="Arial" w:hAnsi="Arial" w:cs="Arial"/>
          <w:sz w:val="24"/>
        </w:rPr>
        <w:t>m or manner of new shares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 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rights,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privileges 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benefits 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subscribe to;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spacing w:before="1"/>
        <w:ind w:hanging="43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short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particulars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alterations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calls;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financial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results;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decision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voluntary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delisting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from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exchange(s);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:rsidR="00246727" w:rsidRPr="00E30F53" w:rsidRDefault="0092150A">
      <w:pPr>
        <w:pStyle w:val="BodyText"/>
        <w:ind w:left="1280" w:right="306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intimation of outcome of meeting of the board of directors shall also contain 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time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2"/>
        </w:rPr>
        <w:t xml:space="preserve"> </w:t>
      </w:r>
      <w:r w:rsidRPr="00E30F53">
        <w:rPr>
          <w:rFonts w:ascii="Arial" w:hAnsi="Arial" w:cs="Arial"/>
        </w:rPr>
        <w:t>commencement and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conclusion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2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meeting.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295"/>
        <w:jc w:val="both"/>
      </w:pPr>
      <w:r w:rsidRPr="00E30F53">
        <w:t>Agreements (viz. shareholder agreement(s), joint venture agreement(s), family</w:t>
      </w:r>
      <w:r w:rsidRPr="00E30F53">
        <w:rPr>
          <w:spacing w:val="1"/>
        </w:rPr>
        <w:t xml:space="preserve"> </w:t>
      </w:r>
      <w:r w:rsidRPr="00E30F53">
        <w:t>settlement agreement(s) (</w:t>
      </w:r>
      <w:r w:rsidRPr="00E30F53">
        <w:t>to the extent that it impacts management and control</w:t>
      </w:r>
      <w:r w:rsidRPr="00E30F53">
        <w:rPr>
          <w:spacing w:val="1"/>
        </w:rPr>
        <w:t xml:space="preserve"> </w:t>
      </w:r>
      <w:r w:rsidRPr="00E30F53">
        <w:t>of the listed entity), agreement(s)/treaty(ies)/contract(s) with media companies)</w:t>
      </w:r>
      <w:r w:rsidRPr="00E30F53">
        <w:rPr>
          <w:spacing w:val="1"/>
        </w:rPr>
        <w:t xml:space="preserve"> </w:t>
      </w:r>
      <w:r w:rsidRPr="00E30F53">
        <w:t>which</w:t>
      </w:r>
      <w:r w:rsidRPr="00E30F53">
        <w:rPr>
          <w:spacing w:val="1"/>
        </w:rPr>
        <w:t xml:space="preserve"> </w:t>
      </w:r>
      <w:r w:rsidRPr="00E30F53">
        <w:t>are</w:t>
      </w:r>
      <w:r w:rsidRPr="00E30F53">
        <w:rPr>
          <w:spacing w:val="1"/>
        </w:rPr>
        <w:t xml:space="preserve"> </w:t>
      </w:r>
      <w:r w:rsidRPr="00E30F53">
        <w:t>binding</w:t>
      </w:r>
      <w:r w:rsidRPr="00E30F53">
        <w:rPr>
          <w:spacing w:val="1"/>
        </w:rPr>
        <w:t xml:space="preserve"> </w:t>
      </w:r>
      <w:r w:rsidRPr="00E30F53">
        <w:t>and</w:t>
      </w:r>
      <w:r w:rsidRPr="00E30F53">
        <w:rPr>
          <w:spacing w:val="1"/>
        </w:rPr>
        <w:t xml:space="preserve"> </w:t>
      </w:r>
      <w:r w:rsidRPr="00E30F53">
        <w:t>not</w:t>
      </w:r>
      <w:r w:rsidRPr="00E30F53">
        <w:rPr>
          <w:spacing w:val="1"/>
        </w:rPr>
        <w:t xml:space="preserve"> </w:t>
      </w:r>
      <w:r w:rsidRPr="00E30F53">
        <w:t>in</w:t>
      </w:r>
      <w:r w:rsidRPr="00E30F53">
        <w:rPr>
          <w:spacing w:val="1"/>
        </w:rPr>
        <w:t xml:space="preserve"> </w:t>
      </w:r>
      <w:r w:rsidRPr="00E30F53">
        <w:t>normal</w:t>
      </w:r>
      <w:r w:rsidRPr="00E30F53">
        <w:rPr>
          <w:spacing w:val="1"/>
        </w:rPr>
        <w:t xml:space="preserve"> </w:t>
      </w:r>
      <w:r w:rsidRPr="00E30F53">
        <w:t>course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business,</w:t>
      </w:r>
      <w:r w:rsidRPr="00E30F53">
        <w:rPr>
          <w:spacing w:val="1"/>
        </w:rPr>
        <w:t xml:space="preserve"> </w:t>
      </w:r>
      <w:r w:rsidRPr="00E30F53">
        <w:t>revision(s)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1"/>
        </w:rPr>
        <w:t xml:space="preserve"> </w:t>
      </w:r>
      <w:r w:rsidRPr="00E30F53">
        <w:t>amendment(s)</w:t>
      </w:r>
      <w:r w:rsidRPr="00E30F53">
        <w:rPr>
          <w:spacing w:val="-1"/>
        </w:rPr>
        <w:t xml:space="preserve"> </w:t>
      </w:r>
      <w:r w:rsidRPr="00E30F53">
        <w:t>and termination(s) thereof: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name(s)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entered;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purpose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entering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shareholding,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any,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 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executed;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significant terms of the agreement (in brief) special rights like right to appoint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directors, first right to share subscription in case of issuance of shares, right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restrict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 in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 structure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said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promoter/promoter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group/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companies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 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manner.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yes, nature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relations</w:t>
      </w:r>
      <w:r w:rsidRPr="00E30F53">
        <w:rPr>
          <w:rFonts w:ascii="Arial" w:hAnsi="Arial" w:cs="Arial"/>
          <w:sz w:val="24"/>
        </w:rPr>
        <w:t>hip;</w:t>
      </w:r>
    </w:p>
    <w:p w:rsidR="00246727" w:rsidRPr="00E30F53" w:rsidRDefault="00246727">
      <w:pPr>
        <w:jc w:val="both"/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spacing w:before="93"/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transaction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fall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transactions?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 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 length”;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case of issuance of shares to the parties, details of issue price, class of shares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issued;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any other disclosures related to such agreements, viz., details of nominee on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board of directors of the listed entity, potential conflict of interest arising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agreements,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case of termination or amendment of agreement, listed entity s</w:t>
      </w:r>
      <w:r w:rsidRPr="00E30F53">
        <w:rPr>
          <w:rFonts w:ascii="Arial" w:hAnsi="Arial" w:cs="Arial"/>
          <w:sz w:val="24"/>
        </w:rPr>
        <w:t>hall disclose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 to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exchange(s):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amendment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termination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303"/>
        <w:jc w:val="both"/>
      </w:pPr>
      <w:r w:rsidRPr="00E30F53">
        <w:t>Fraud/ Defaults by promoter or key managerial personnel or by the listed entity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-1"/>
        </w:rPr>
        <w:t xml:space="preserve"> </w:t>
      </w:r>
      <w:r w:rsidRPr="00E30F53">
        <w:t>arrest of</w:t>
      </w:r>
      <w:r w:rsidRPr="00E30F53">
        <w:rPr>
          <w:spacing w:val="-2"/>
        </w:rPr>
        <w:t xml:space="preserve"> </w:t>
      </w:r>
      <w:r w:rsidRPr="00E30F53">
        <w:t>key</w:t>
      </w:r>
      <w:r w:rsidRPr="00E30F53">
        <w:rPr>
          <w:spacing w:val="-7"/>
        </w:rPr>
        <w:t xml:space="preserve"> </w:t>
      </w:r>
      <w:r w:rsidRPr="00E30F53">
        <w:t>managerial personnel</w:t>
      </w:r>
      <w:r w:rsidRPr="00E30F53">
        <w:rPr>
          <w:spacing w:val="-2"/>
        </w:rPr>
        <w:t xml:space="preserve"> </w:t>
      </w:r>
      <w:r w:rsidRPr="00E30F53">
        <w:t>or promoter: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At the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time of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unearthing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fraud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occurrence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the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default</w:t>
      </w:r>
      <w:r w:rsidRPr="00E30F53">
        <w:rPr>
          <w:rFonts w:ascii="Arial" w:hAnsi="Arial" w:cs="Arial"/>
          <w:b/>
          <w:spacing w:val="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/</w:t>
      </w:r>
      <w:r w:rsidRPr="00E30F53">
        <w:rPr>
          <w:rFonts w:ascii="Arial" w:hAnsi="Arial" w:cs="Arial"/>
          <w:b/>
          <w:spacing w:val="-3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arrest: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fraud/default/arrest;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occurrence;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person(s)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 any);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2"/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fraud/default/arrest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has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been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reported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appropriate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authorities.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2"/>
        </w:numPr>
        <w:tabs>
          <w:tab w:val="left" w:pos="1713"/>
        </w:tabs>
        <w:spacing w:before="1"/>
        <w:ind w:right="305"/>
        <w:jc w:val="both"/>
      </w:pPr>
      <w:r w:rsidRPr="00E30F53">
        <w:t>Subsequently intimate the stock exchange(s) further details regarding the</w:t>
      </w:r>
      <w:r w:rsidRPr="00E30F53">
        <w:rPr>
          <w:spacing w:val="1"/>
        </w:rPr>
        <w:t xml:space="preserve"> </w:t>
      </w:r>
      <w:r w:rsidRPr="00E30F53">
        <w:t>fraud/default/arrest</w:t>
      </w:r>
      <w:r w:rsidRPr="00E30F53">
        <w:rPr>
          <w:spacing w:val="-1"/>
        </w:rPr>
        <w:t xml:space="preserve"> </w:t>
      </w:r>
      <w:r w:rsidRPr="00E30F53">
        <w:t>including: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actual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/default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actual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/default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financials;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corrective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measures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taken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account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fraud/default.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302"/>
        <w:jc w:val="both"/>
      </w:pPr>
      <w:r w:rsidRPr="00E30F53">
        <w:t>Change</w:t>
      </w:r>
      <w:r w:rsidRPr="00E30F53">
        <w:rPr>
          <w:spacing w:val="1"/>
        </w:rPr>
        <w:t xml:space="preserve"> </w:t>
      </w:r>
      <w:r w:rsidRPr="00E30F53">
        <w:t>in</w:t>
      </w:r>
      <w:r w:rsidRPr="00E30F53">
        <w:rPr>
          <w:spacing w:val="1"/>
        </w:rPr>
        <w:t xml:space="preserve"> </w:t>
      </w:r>
      <w:r w:rsidRPr="00E30F53">
        <w:t>directors,</w:t>
      </w:r>
      <w:r w:rsidRPr="00E30F53">
        <w:rPr>
          <w:spacing w:val="1"/>
        </w:rPr>
        <w:t xml:space="preserve"> </w:t>
      </w:r>
      <w:r w:rsidRPr="00E30F53">
        <w:t>key</w:t>
      </w:r>
      <w:r w:rsidRPr="00E30F53">
        <w:rPr>
          <w:spacing w:val="1"/>
        </w:rPr>
        <w:t xml:space="preserve"> </w:t>
      </w:r>
      <w:r w:rsidRPr="00E30F53">
        <w:t>managerial</w:t>
      </w:r>
      <w:r w:rsidRPr="00E30F53">
        <w:rPr>
          <w:spacing w:val="1"/>
        </w:rPr>
        <w:t xml:space="preserve"> </w:t>
      </w:r>
      <w:r w:rsidRPr="00E30F53">
        <w:t>personnel</w:t>
      </w:r>
      <w:r w:rsidRPr="00E30F53">
        <w:rPr>
          <w:spacing w:val="1"/>
        </w:rPr>
        <w:t xml:space="preserve"> </w:t>
      </w:r>
      <w:r w:rsidRPr="00E30F53">
        <w:t>(Managing</w:t>
      </w:r>
      <w:r w:rsidRPr="00E30F53">
        <w:rPr>
          <w:spacing w:val="1"/>
        </w:rPr>
        <w:t xml:space="preserve"> </w:t>
      </w:r>
      <w:r w:rsidRPr="00E30F53">
        <w:t>Director,</w:t>
      </w:r>
      <w:r w:rsidRPr="00E30F53">
        <w:rPr>
          <w:spacing w:val="1"/>
        </w:rPr>
        <w:t xml:space="preserve"> </w:t>
      </w:r>
      <w:r w:rsidRPr="00E30F53">
        <w:t>Chief</w:t>
      </w:r>
      <w:r w:rsidRPr="00E30F53">
        <w:rPr>
          <w:spacing w:val="1"/>
        </w:rPr>
        <w:t xml:space="preserve"> </w:t>
      </w:r>
      <w:r w:rsidRPr="00E30F53">
        <w:t>Executive Officer, Chief Financial Officer, Company Secretary etc.), Auditor and</w:t>
      </w:r>
      <w:r w:rsidRPr="00E30F53">
        <w:rPr>
          <w:spacing w:val="1"/>
        </w:rPr>
        <w:t xml:space="preserve"> </w:t>
      </w:r>
      <w:r w:rsidRPr="00E30F53">
        <w:t>Compliance</w:t>
      </w:r>
      <w:r w:rsidRPr="00E30F53">
        <w:rPr>
          <w:spacing w:val="-3"/>
        </w:rPr>
        <w:t xml:space="preserve"> </w:t>
      </w:r>
      <w:r w:rsidRPr="00E30F53">
        <w:t>Officer: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reason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viz. appointment,</w:t>
      </w:r>
      <w:r w:rsidRPr="00E30F53">
        <w:rPr>
          <w:rFonts w:ascii="Arial" w:hAnsi="Arial" w:cs="Arial"/>
          <w:spacing w:val="6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resignation,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removal,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death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otherwise;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appointment/cessation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(as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applicable)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&amp;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appointment;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profile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appointment);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disclosure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relationships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between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appointment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director).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spacing w:before="1"/>
        <w:ind w:hanging="361"/>
      </w:pPr>
      <w:r w:rsidRPr="00E30F53">
        <w:t>Appointment</w:t>
      </w:r>
      <w:r w:rsidRPr="00E30F53">
        <w:rPr>
          <w:spacing w:val="-2"/>
        </w:rPr>
        <w:t xml:space="preserve"> </w:t>
      </w:r>
      <w:r w:rsidRPr="00E30F53">
        <w:t>or</w:t>
      </w:r>
      <w:r w:rsidRPr="00E30F53">
        <w:rPr>
          <w:spacing w:val="-2"/>
        </w:rPr>
        <w:t xml:space="preserve"> </w:t>
      </w:r>
      <w:r w:rsidRPr="00E30F53">
        <w:t>discontinuation</w:t>
      </w:r>
      <w:r w:rsidRPr="00E30F53">
        <w:rPr>
          <w:spacing w:val="-1"/>
        </w:rPr>
        <w:t xml:space="preserve"> </w:t>
      </w:r>
      <w:r w:rsidRPr="00E30F53">
        <w:t>of</w:t>
      </w:r>
      <w:r w:rsidRPr="00E30F53">
        <w:rPr>
          <w:spacing w:val="-4"/>
        </w:rPr>
        <w:t xml:space="preserve"> </w:t>
      </w:r>
      <w:r w:rsidRPr="00E30F53">
        <w:t>share</w:t>
      </w:r>
      <w:r w:rsidRPr="00E30F53">
        <w:rPr>
          <w:spacing w:val="-1"/>
        </w:rPr>
        <w:t xml:space="preserve"> </w:t>
      </w:r>
      <w:r w:rsidRPr="00E30F53">
        <w:t>transfer</w:t>
      </w:r>
      <w:r w:rsidRPr="00E30F53">
        <w:rPr>
          <w:spacing w:val="-3"/>
        </w:rPr>
        <w:t xml:space="preserve"> </w:t>
      </w:r>
      <w:r w:rsidRPr="00E30F53">
        <w:t>agent: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reason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appointment</w:t>
      </w:r>
      <w:r w:rsidRPr="00E30F53">
        <w:rPr>
          <w:rFonts w:ascii="Arial" w:hAnsi="Arial" w:cs="Arial"/>
          <w:spacing w:val="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discontinuation;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above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would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become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effective.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hanging="361"/>
      </w:pPr>
      <w:r w:rsidRPr="00E30F53">
        <w:t>Corporate</w:t>
      </w:r>
      <w:r w:rsidRPr="00E30F53">
        <w:rPr>
          <w:spacing w:val="-3"/>
        </w:rPr>
        <w:t xml:space="preserve"> </w:t>
      </w:r>
      <w:r w:rsidRPr="00E30F53">
        <w:t>debt</w:t>
      </w:r>
      <w:r w:rsidRPr="00E30F53">
        <w:rPr>
          <w:spacing w:val="-3"/>
        </w:rPr>
        <w:t xml:space="preserve"> </w:t>
      </w:r>
      <w:r w:rsidRPr="00E30F53">
        <w:t>restructuring</w:t>
      </w:r>
      <w:r w:rsidRPr="00E30F53">
        <w:rPr>
          <w:spacing w:val="-3"/>
        </w:rPr>
        <w:t xml:space="preserve"> </w:t>
      </w:r>
      <w:r w:rsidRPr="00E30F53">
        <w:t>(“CDR”):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CDR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voluntary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opting 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referred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lenders/creditors;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spacing w:before="93"/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loan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subjected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restructuring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CDR;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CDR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713"/>
        </w:tabs>
        <w:ind w:right="295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following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updates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2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provided</w:t>
      </w:r>
      <w:r w:rsidRPr="00E30F53">
        <w:rPr>
          <w:rFonts w:ascii="Arial" w:hAnsi="Arial" w:cs="Arial"/>
          <w:spacing w:val="2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</w:t>
      </w:r>
      <w:r w:rsidRPr="00E30F53">
        <w:rPr>
          <w:rFonts w:ascii="Arial" w:hAnsi="Arial" w:cs="Arial"/>
          <w:spacing w:val="2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various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stages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implementation of the CDR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scheme;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upon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4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3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4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3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relation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CDR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proposal,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execution,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principal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CDR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package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RBI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lenders;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lenders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involved;</w:t>
      </w:r>
    </w:p>
    <w:p w:rsidR="00246727" w:rsidRPr="00E30F53" w:rsidRDefault="0092150A">
      <w:pPr>
        <w:pStyle w:val="ListParagraph"/>
        <w:numPr>
          <w:ilvl w:val="2"/>
          <w:numId w:val="2"/>
        </w:numPr>
        <w:tabs>
          <w:tab w:val="left" w:pos="2073"/>
        </w:tabs>
        <w:ind w:left="2072" w:right="303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2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summary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CDR</w:t>
      </w:r>
      <w:r w:rsidRPr="00E30F53">
        <w:rPr>
          <w:rFonts w:ascii="Arial" w:hAnsi="Arial" w:cs="Arial"/>
          <w:spacing w:val="2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scheme</w:t>
      </w:r>
      <w:r w:rsidRPr="00E30F53">
        <w:rPr>
          <w:rFonts w:ascii="Arial" w:hAnsi="Arial" w:cs="Arial"/>
          <w:spacing w:val="2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2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2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2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securities,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interest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payment,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repayment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schedule,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negative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restrictive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covenants.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hanging="361"/>
      </w:pPr>
      <w:r w:rsidRPr="00E30F53">
        <w:t>One time</w:t>
      </w:r>
      <w:r w:rsidRPr="00E30F53">
        <w:rPr>
          <w:spacing w:val="-1"/>
        </w:rPr>
        <w:t xml:space="preserve"> </w:t>
      </w:r>
      <w:r w:rsidRPr="00E30F53">
        <w:t>settlement</w:t>
      </w:r>
      <w:r w:rsidRPr="00E30F53">
        <w:rPr>
          <w:spacing w:val="-2"/>
        </w:rPr>
        <w:t xml:space="preserve"> </w:t>
      </w:r>
      <w:r w:rsidRPr="00E30F53">
        <w:t>(OTS)</w:t>
      </w:r>
      <w:r w:rsidRPr="00E30F53">
        <w:rPr>
          <w:spacing w:val="-3"/>
        </w:rPr>
        <w:t xml:space="preserve"> </w:t>
      </w:r>
      <w:r w:rsidRPr="00E30F53">
        <w:t>with</w:t>
      </w:r>
      <w:r w:rsidRPr="00E30F53">
        <w:rPr>
          <w:spacing w:val="-1"/>
        </w:rPr>
        <w:t xml:space="preserve"> </w:t>
      </w:r>
      <w:r w:rsidRPr="00E30F53">
        <w:t>a Bank: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 opting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OTS;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spacing w:before="1"/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 summary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hanging="361"/>
      </w:pPr>
      <w:r w:rsidRPr="00E30F53">
        <w:t>Reference</w:t>
      </w:r>
      <w:r w:rsidRPr="00E30F53">
        <w:rPr>
          <w:spacing w:val="-2"/>
        </w:rPr>
        <w:t xml:space="preserve"> </w:t>
      </w:r>
      <w:r w:rsidRPr="00E30F53">
        <w:t>to BIFR</w:t>
      </w:r>
      <w:r w:rsidRPr="00E30F53">
        <w:rPr>
          <w:spacing w:val="-1"/>
        </w:rPr>
        <w:t xml:space="preserve"> </w:t>
      </w:r>
      <w:r w:rsidRPr="00E30F53">
        <w:t>and</w:t>
      </w:r>
      <w:r w:rsidRPr="00E30F53">
        <w:rPr>
          <w:spacing w:val="65"/>
        </w:rPr>
        <w:t xml:space="preserve"> </w:t>
      </w:r>
      <w:r w:rsidRPr="00E30F53">
        <w:t>winding-up petition filed by</w:t>
      </w:r>
      <w:r w:rsidRPr="00E30F53">
        <w:rPr>
          <w:spacing w:val="-6"/>
        </w:rPr>
        <w:t xml:space="preserve"> </w:t>
      </w:r>
      <w:r w:rsidRPr="00E30F53">
        <w:t>any</w:t>
      </w:r>
      <w:r w:rsidRPr="00E30F53">
        <w:rPr>
          <w:spacing w:val="-4"/>
        </w:rPr>
        <w:t xml:space="preserve"> </w:t>
      </w:r>
      <w:r w:rsidRPr="00E30F53">
        <w:t>party</w:t>
      </w:r>
      <w:r w:rsidRPr="00E30F53">
        <w:rPr>
          <w:spacing w:val="-4"/>
        </w:rPr>
        <w:t xml:space="preserve"> </w:t>
      </w:r>
      <w:r w:rsidRPr="00E30F53">
        <w:t>/</w:t>
      </w:r>
      <w:r w:rsidRPr="00E30F53">
        <w:rPr>
          <w:spacing w:val="3"/>
        </w:rPr>
        <w:t xml:space="preserve"> </w:t>
      </w:r>
      <w:r w:rsidRPr="00E30F53">
        <w:t>creditors: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reference/petition;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reference/petition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301"/>
        <w:jc w:val="both"/>
      </w:pPr>
      <w:r w:rsidRPr="00E30F53">
        <w:t>Issuance of notices, call letters, resolutions and circulars sent to</w:t>
      </w:r>
      <w:r w:rsidRPr="00E30F53">
        <w:rPr>
          <w:spacing w:val="1"/>
        </w:rPr>
        <w:t xml:space="preserve"> </w:t>
      </w:r>
      <w:r w:rsidRPr="00E30F53">
        <w:t>shareholders,</w:t>
      </w:r>
      <w:r w:rsidRPr="00E30F53">
        <w:rPr>
          <w:spacing w:val="1"/>
        </w:rPr>
        <w:t xml:space="preserve"> </w:t>
      </w:r>
      <w:r w:rsidRPr="00E30F53">
        <w:t>debenture holders or creditors or any class of them or advertised in the media</w:t>
      </w:r>
      <w:r w:rsidRPr="00E30F53">
        <w:rPr>
          <w:spacing w:val="1"/>
        </w:rPr>
        <w:t xml:space="preserve"> </w:t>
      </w:r>
      <w:r w:rsidRPr="00E30F53">
        <w:t>by</w:t>
      </w:r>
      <w:r w:rsidRPr="00E30F53">
        <w:rPr>
          <w:spacing w:val="-4"/>
        </w:rPr>
        <w:t xml:space="preserve"> </w:t>
      </w:r>
      <w:r w:rsidRPr="00E30F53">
        <w:t>the li</w:t>
      </w:r>
      <w:r w:rsidRPr="00E30F53">
        <w:t>sted entity</w:t>
      </w:r>
      <w:r w:rsidRPr="00E30F53">
        <w:rPr>
          <w:spacing w:val="-7"/>
        </w:rPr>
        <w:t xml:space="preserve"> </w:t>
      </w:r>
      <w:r w:rsidRPr="00E30F53">
        <w:t>and the following: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notice/call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letters/resolutions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right="30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5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viz.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agenda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6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</w:t>
      </w:r>
      <w:r w:rsidRPr="00E30F53">
        <w:rPr>
          <w:rFonts w:ascii="Arial" w:hAnsi="Arial" w:cs="Arial"/>
          <w:spacing w:val="5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6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taken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up,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resolution</w:t>
      </w:r>
      <w:r w:rsidRPr="00E30F53">
        <w:rPr>
          <w:rFonts w:ascii="Arial" w:hAnsi="Arial" w:cs="Arial"/>
          <w:spacing w:val="5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5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passed,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manner of approval proposed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spacing w:before="1"/>
        <w:ind w:right="301"/>
        <w:jc w:val="both"/>
      </w:pPr>
      <w:r w:rsidRPr="00E30F53">
        <w:t>Proceedings of</w:t>
      </w:r>
      <w:r w:rsidRPr="00E30F53">
        <w:rPr>
          <w:spacing w:val="1"/>
        </w:rPr>
        <w:t xml:space="preserve"> </w:t>
      </w:r>
      <w:r w:rsidRPr="00E30F53">
        <w:t>annual and extraordinary general meetings of the listed entity</w:t>
      </w:r>
      <w:r w:rsidRPr="00E30F53">
        <w:rPr>
          <w:spacing w:val="1"/>
        </w:rPr>
        <w:t xml:space="preserve"> </w:t>
      </w:r>
      <w:r w:rsidRPr="00E30F53">
        <w:t>and</w:t>
      </w:r>
      <w:r w:rsidRPr="00E30F53">
        <w:rPr>
          <w:spacing w:val="-1"/>
        </w:rPr>
        <w:t xml:space="preserve"> </w:t>
      </w:r>
      <w:r w:rsidRPr="00E30F53">
        <w:t>the following details</w:t>
      </w:r>
      <w:r w:rsidRPr="00E30F53">
        <w:rPr>
          <w:spacing w:val="-2"/>
        </w:rPr>
        <w:t xml:space="preserve"> </w:t>
      </w:r>
      <w:r w:rsidRPr="00E30F53">
        <w:t>in brief: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meeting;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items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deliberated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results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thereof;</w:t>
      </w:r>
    </w:p>
    <w:p w:rsidR="00246727" w:rsidRPr="00E30F53" w:rsidRDefault="0092150A">
      <w:pPr>
        <w:pStyle w:val="ListParagraph"/>
        <w:numPr>
          <w:ilvl w:val="1"/>
          <w:numId w:val="2"/>
        </w:numPr>
        <w:tabs>
          <w:tab w:val="left" w:pos="1912"/>
        </w:tabs>
        <w:ind w:left="1911" w:hanging="63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manner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approval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certain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items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(e-voting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etc.).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2"/>
        </w:numPr>
        <w:tabs>
          <w:tab w:val="left" w:pos="1281"/>
        </w:tabs>
        <w:ind w:right="307"/>
        <w:jc w:val="both"/>
        <w:rPr>
          <w:b w:val="0"/>
        </w:rPr>
      </w:pPr>
      <w:r w:rsidRPr="00E30F53">
        <w:t>Amendments to me</w:t>
      </w:r>
      <w:r w:rsidRPr="00E30F53">
        <w:t>morandum and articles of association of listed entity, in</w:t>
      </w:r>
      <w:r w:rsidRPr="00E30F53">
        <w:rPr>
          <w:spacing w:val="1"/>
        </w:rPr>
        <w:t xml:space="preserve"> </w:t>
      </w:r>
      <w:r w:rsidRPr="00E30F53">
        <w:t>brief</w:t>
      </w:r>
      <w:r w:rsidRPr="00E30F53">
        <w:rPr>
          <w:b w:val="0"/>
        </w:rPr>
        <w:t>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0"/>
          <w:numId w:val="2"/>
        </w:numPr>
        <w:tabs>
          <w:tab w:val="left" w:pos="1281"/>
        </w:tabs>
        <w:ind w:right="304"/>
        <w:jc w:val="both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Schedule of analyst or institutional investor meet and presentations on financial</w:t>
      </w:r>
      <w:r w:rsidRPr="00E30F53">
        <w:rPr>
          <w:rFonts w:ascii="Arial" w:hAnsi="Arial" w:cs="Arial"/>
          <w:b/>
          <w:spacing w:val="-64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results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made by</w:t>
      </w:r>
      <w:r w:rsidRPr="00E30F53">
        <w:rPr>
          <w:rFonts w:ascii="Arial" w:hAnsi="Arial" w:cs="Arial"/>
          <w:b/>
          <w:spacing w:val="-4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the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listed entity</w:t>
      </w:r>
      <w:r w:rsidRPr="00E30F53">
        <w:rPr>
          <w:rFonts w:ascii="Arial" w:hAnsi="Arial" w:cs="Arial"/>
          <w:b/>
          <w:spacing w:val="-7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to analysts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 institutional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investors.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26"/>
        </w:r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22"/>
        </w:rPr>
      </w:pPr>
    </w:p>
    <w:p w:rsidR="00246727" w:rsidRPr="00E30F53" w:rsidRDefault="0092150A">
      <w:pPr>
        <w:pStyle w:val="BodyText"/>
        <w:spacing w:before="1"/>
        <w:ind w:left="1280" w:right="295" w:hanging="360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B.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Details which a listed entity need to disclose for events on which the listed entity may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apply materiality in terms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Para B of Part A of Schedule III of Listing Regulations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Listing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Regulations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right="300"/>
        <w:jc w:val="both"/>
      </w:pPr>
      <w:r w:rsidRPr="00E30F53">
        <w:t>Commencement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1"/>
        </w:rPr>
        <w:t xml:space="preserve"> </w:t>
      </w:r>
      <w:r w:rsidRPr="00E30F53">
        <w:t>any</w:t>
      </w:r>
      <w:r w:rsidRPr="00E30F53">
        <w:rPr>
          <w:spacing w:val="1"/>
        </w:rPr>
        <w:t xml:space="preserve"> </w:t>
      </w:r>
      <w:r w:rsidRPr="00E30F53">
        <w:t>postponement</w:t>
      </w:r>
      <w:r w:rsidRPr="00E30F53">
        <w:rPr>
          <w:spacing w:val="1"/>
        </w:rPr>
        <w:t xml:space="preserve"> </w:t>
      </w:r>
      <w:r w:rsidRPr="00E30F53">
        <w:t>in</w:t>
      </w:r>
      <w:r w:rsidRPr="00E30F53">
        <w:rPr>
          <w:spacing w:val="1"/>
        </w:rPr>
        <w:t xml:space="preserve"> </w:t>
      </w:r>
      <w:r w:rsidRPr="00E30F53">
        <w:t>the</w:t>
      </w:r>
      <w:r w:rsidRPr="00E30F53">
        <w:rPr>
          <w:spacing w:val="1"/>
        </w:rPr>
        <w:t xml:space="preserve"> </w:t>
      </w:r>
      <w:r w:rsidRPr="00E30F53">
        <w:t>date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commencement</w:t>
      </w:r>
      <w:r w:rsidRPr="00E30F53">
        <w:rPr>
          <w:spacing w:val="1"/>
        </w:rPr>
        <w:t xml:space="preserve"> </w:t>
      </w:r>
      <w:r w:rsidRPr="00E30F53">
        <w:t>of</w:t>
      </w:r>
      <w:r w:rsidRPr="00E30F53">
        <w:rPr>
          <w:spacing w:val="1"/>
        </w:rPr>
        <w:t xml:space="preserve"> </w:t>
      </w:r>
      <w:r w:rsidRPr="00E30F53">
        <w:t>commercial</w:t>
      </w:r>
      <w:r w:rsidRPr="00E30F53">
        <w:rPr>
          <w:spacing w:val="-1"/>
        </w:rPr>
        <w:t xml:space="preserve"> </w:t>
      </w:r>
      <w:r w:rsidRPr="00E30F53">
        <w:t>production or commercial</w:t>
      </w:r>
      <w:r w:rsidRPr="00E30F53">
        <w:rPr>
          <w:spacing w:val="-3"/>
        </w:rPr>
        <w:t xml:space="preserve"> </w:t>
      </w:r>
      <w:r w:rsidRPr="00E30F53">
        <w:t>operations of</w:t>
      </w:r>
      <w:r w:rsidRPr="00E30F53">
        <w:rPr>
          <w:spacing w:val="-1"/>
        </w:rPr>
        <w:t xml:space="preserve"> </w:t>
      </w:r>
      <w:r w:rsidRPr="00E30F53">
        <w:t>any</w:t>
      </w:r>
      <w:r w:rsidRPr="00E30F53">
        <w:rPr>
          <w:spacing w:val="-7"/>
        </w:rPr>
        <w:t xml:space="preserve"> </w:t>
      </w:r>
      <w:r w:rsidRPr="00E30F53">
        <w:t>unit/division:</w:t>
      </w:r>
    </w:p>
    <w:p w:rsidR="00246727" w:rsidRPr="00E30F53" w:rsidRDefault="00246727">
      <w:pPr>
        <w:jc w:val="both"/>
        <w:rPr>
          <w:rFonts w:ascii="Arial" w:hAnsi="Arial" w:cs="Arial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b/>
          <w:sz w:val="17"/>
        </w:rPr>
      </w:pPr>
    </w:p>
    <w:p w:rsidR="00246727" w:rsidRPr="00E30F53" w:rsidRDefault="0092150A">
      <w:pPr>
        <w:pStyle w:val="BodyText"/>
        <w:spacing w:before="93"/>
        <w:ind w:left="1280" w:right="304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The listed entity shall notify the stock exchange(s) regarding the commencement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commercial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production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commencement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commercial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operations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any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unit/division. In cases where the listed entity has made prior intimation of date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commencement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commercial production or operations, the listed entity shall be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required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disclose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details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case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postponement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date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commencement.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hanging="361"/>
      </w:pPr>
      <w:r w:rsidRPr="00E30F53">
        <w:t>Change</w:t>
      </w:r>
      <w:r w:rsidRPr="00E30F53">
        <w:rPr>
          <w:spacing w:val="-2"/>
        </w:rPr>
        <w:t xml:space="preserve"> </w:t>
      </w:r>
      <w:r w:rsidRPr="00E30F53">
        <w:t>in</w:t>
      </w:r>
      <w:r w:rsidRPr="00E30F53">
        <w:rPr>
          <w:spacing w:val="-1"/>
        </w:rPr>
        <w:t xml:space="preserve"> </w:t>
      </w:r>
      <w:r w:rsidRPr="00E30F53">
        <w:t>the</w:t>
      </w:r>
      <w:r w:rsidRPr="00E30F53">
        <w:rPr>
          <w:spacing w:val="-1"/>
        </w:rPr>
        <w:t xml:space="preserve"> </w:t>
      </w:r>
      <w:r w:rsidRPr="00E30F53">
        <w:t>general</w:t>
      </w:r>
      <w:r w:rsidRPr="00E30F53">
        <w:rPr>
          <w:spacing w:val="-1"/>
        </w:rPr>
        <w:t xml:space="preserve"> </w:t>
      </w:r>
      <w:r w:rsidRPr="00E30F53">
        <w:t>character</w:t>
      </w:r>
      <w:r w:rsidRPr="00E30F53">
        <w:rPr>
          <w:spacing w:val="-2"/>
        </w:rPr>
        <w:t xml:space="preserve"> </w:t>
      </w:r>
      <w:r w:rsidRPr="00E30F53">
        <w:t>or</w:t>
      </w:r>
      <w:r w:rsidRPr="00E30F53">
        <w:rPr>
          <w:spacing w:val="-4"/>
        </w:rPr>
        <w:t xml:space="preserve"> </w:t>
      </w:r>
      <w:r w:rsidRPr="00E30F53">
        <w:t>nature</w:t>
      </w:r>
      <w:r w:rsidRPr="00E30F53">
        <w:rPr>
          <w:spacing w:val="-2"/>
        </w:rPr>
        <w:t xml:space="preserve"> </w:t>
      </w:r>
      <w:r w:rsidRPr="00E30F53">
        <w:t>of</w:t>
      </w:r>
      <w:r w:rsidRPr="00E30F53">
        <w:rPr>
          <w:spacing w:val="-2"/>
        </w:rPr>
        <w:t xml:space="preserve"> </w:t>
      </w:r>
      <w:r w:rsidRPr="00E30F53">
        <w:t>business</w:t>
      </w:r>
      <w:r w:rsidRPr="00E30F53">
        <w:rPr>
          <w:spacing w:val="-4"/>
        </w:rPr>
        <w:t xml:space="preserve"> </w:t>
      </w:r>
      <w:r w:rsidRPr="00E30F53">
        <w:t>brought</w:t>
      </w:r>
      <w:r w:rsidRPr="00E30F53">
        <w:rPr>
          <w:spacing w:val="-3"/>
        </w:rPr>
        <w:t xml:space="preserve"> </w:t>
      </w:r>
      <w:r w:rsidRPr="00E30F53">
        <w:t>about</w:t>
      </w:r>
      <w:r w:rsidRPr="00E30F53">
        <w:rPr>
          <w:spacing w:val="-3"/>
        </w:rPr>
        <w:t xml:space="preserve"> </w:t>
      </w:r>
      <w:r w:rsidRPr="00E30F53">
        <w:t>by: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1"/>
        </w:numPr>
        <w:tabs>
          <w:tab w:val="left" w:pos="1713"/>
        </w:tabs>
        <w:ind w:hanging="433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Arrangements</w:t>
      </w:r>
      <w:r w:rsidRPr="00E30F53">
        <w:rPr>
          <w:rFonts w:ascii="Arial" w:hAnsi="Arial" w:cs="Arial"/>
          <w:b/>
          <w:spacing w:val="-3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for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strategic,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technical,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manufacturing,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marketing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tie-up: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joint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venture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(JV)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companies: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30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entity(ies)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agreement/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JV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signed;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354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area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agreement/JV;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407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domestic/international;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spacing w:before="1"/>
        <w:ind w:hanging="42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exchange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JV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ratio;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368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scope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operation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JV;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42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paid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received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JV;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474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significant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conditions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JV 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right="295" w:hanging="52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acquisition would fall within related party transactions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companies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have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interest in the entity being acquired? If yes, nature of interest and 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 whether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same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 at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“a</w:t>
      </w:r>
      <w:r w:rsidRPr="00E30F53">
        <w:rPr>
          <w:rFonts w:ascii="Arial" w:hAnsi="Arial" w:cs="Arial"/>
          <w:sz w:val="24"/>
        </w:rPr>
        <w:t>rms length;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42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size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entity(ies);</w:t>
      </w:r>
    </w:p>
    <w:p w:rsidR="00246727" w:rsidRPr="00E30F53" w:rsidRDefault="0092150A">
      <w:pPr>
        <w:pStyle w:val="ListParagraph"/>
        <w:numPr>
          <w:ilvl w:val="3"/>
          <w:numId w:val="1"/>
        </w:numPr>
        <w:tabs>
          <w:tab w:val="left" w:pos="2541"/>
        </w:tabs>
        <w:ind w:hanging="36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rationale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benefit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expected.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2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event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that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arrangement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called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off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reason,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shall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disclosed along with 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calling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proposal.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spacing w:before="1"/>
        <w:ind w:hanging="433"/>
      </w:pPr>
      <w:r w:rsidRPr="00E30F53">
        <w:t>Adoption</w:t>
      </w:r>
      <w:r w:rsidRPr="00E30F53">
        <w:rPr>
          <w:spacing w:val="-2"/>
        </w:rPr>
        <w:t xml:space="preserve"> </w:t>
      </w:r>
      <w:r w:rsidRPr="00E30F53">
        <w:t>of</w:t>
      </w:r>
      <w:r w:rsidRPr="00E30F53">
        <w:rPr>
          <w:spacing w:val="-4"/>
        </w:rPr>
        <w:t xml:space="preserve"> </w:t>
      </w:r>
      <w:r w:rsidRPr="00E30F53">
        <w:t>new</w:t>
      </w:r>
      <w:r w:rsidRPr="00E30F53">
        <w:rPr>
          <w:spacing w:val="3"/>
        </w:rPr>
        <w:t xml:space="preserve"> </w:t>
      </w:r>
      <w:r w:rsidRPr="00E30F53">
        <w:t>line(s)</w:t>
      </w:r>
      <w:r w:rsidRPr="00E30F53">
        <w:rPr>
          <w:spacing w:val="-2"/>
        </w:rPr>
        <w:t xml:space="preserve"> </w:t>
      </w:r>
      <w:r w:rsidRPr="00E30F53">
        <w:t>of</w:t>
      </w:r>
      <w:r w:rsidRPr="00E30F53">
        <w:rPr>
          <w:spacing w:val="-3"/>
        </w:rPr>
        <w:t xml:space="preserve"> </w:t>
      </w:r>
      <w:r w:rsidRPr="00E30F53">
        <w:t>business: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industry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area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new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line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business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belongs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expected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benefits;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invested.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ind w:hanging="433"/>
      </w:pPr>
      <w:r w:rsidRPr="00E30F53">
        <w:t>Closure</w:t>
      </w:r>
      <w:r w:rsidRPr="00E30F53">
        <w:rPr>
          <w:spacing w:val="-1"/>
        </w:rPr>
        <w:t xml:space="preserve"> </w:t>
      </w:r>
      <w:r w:rsidRPr="00E30F53">
        <w:t>of</w:t>
      </w:r>
      <w:r w:rsidRPr="00E30F53">
        <w:rPr>
          <w:spacing w:val="-1"/>
        </w:rPr>
        <w:t xml:space="preserve"> </w:t>
      </w:r>
      <w:r w:rsidRPr="00E30F53">
        <w:t>operations of</w:t>
      </w:r>
      <w:r w:rsidRPr="00E30F53">
        <w:rPr>
          <w:spacing w:val="-1"/>
        </w:rPr>
        <w:t xml:space="preserve"> </w:t>
      </w:r>
      <w:r w:rsidRPr="00E30F53">
        <w:t>any</w:t>
      </w:r>
      <w:r w:rsidRPr="00E30F53">
        <w:rPr>
          <w:spacing w:val="-7"/>
        </w:rPr>
        <w:t xml:space="preserve"> </w:t>
      </w:r>
      <w:r w:rsidRPr="00E30F53">
        <w:t>unit/division</w:t>
      </w:r>
      <w:r w:rsidRPr="00E30F53">
        <w:rPr>
          <w:spacing w:val="2"/>
        </w:rPr>
        <w:t xml:space="preserve"> </w:t>
      </w:r>
      <w:r w:rsidRPr="00E30F53">
        <w:t>-</w:t>
      </w:r>
      <w:r w:rsidRPr="00E30F53">
        <w:rPr>
          <w:spacing w:val="-2"/>
        </w:rPr>
        <w:t xml:space="preserve"> </w:t>
      </w:r>
      <w:r w:rsidRPr="00E30F53">
        <w:t>(entirety</w:t>
      </w:r>
      <w:r w:rsidRPr="00E30F53">
        <w:rPr>
          <w:spacing w:val="-4"/>
        </w:rPr>
        <w:t xml:space="preserve"> </w:t>
      </w:r>
      <w:r w:rsidRPr="00E30F53">
        <w:t>or</w:t>
      </w:r>
      <w:r w:rsidRPr="00E30F53">
        <w:rPr>
          <w:spacing w:val="-1"/>
        </w:rPr>
        <w:t xml:space="preserve"> </w:t>
      </w:r>
      <w:r w:rsidRPr="00E30F53">
        <w:t>piecemeal):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8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binding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agreement,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any,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entered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sale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unit/division,</w:t>
      </w:r>
      <w:r w:rsidRPr="00E30F53">
        <w:rPr>
          <w:rFonts w:ascii="Arial" w:hAnsi="Arial" w:cs="Arial"/>
          <w:spacing w:val="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6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&amp;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percentage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turnover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revenue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income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3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net</w:t>
      </w:r>
      <w:r w:rsidRPr="00E30F53">
        <w:rPr>
          <w:rFonts w:ascii="Arial" w:hAnsi="Arial" w:cs="Arial"/>
          <w:spacing w:val="1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worth</w:t>
      </w:r>
      <w:r w:rsidRPr="00E30F53">
        <w:rPr>
          <w:rFonts w:ascii="Arial" w:hAnsi="Arial" w:cs="Arial"/>
          <w:spacing w:val="1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contributed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unit 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division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during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last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 year;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closure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closure;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closure.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spacing w:before="1"/>
        <w:ind w:hanging="361"/>
      </w:pPr>
      <w:r w:rsidRPr="00E30F53">
        <w:t>Capacity</w:t>
      </w:r>
      <w:r w:rsidRPr="00E30F53">
        <w:rPr>
          <w:spacing w:val="-7"/>
        </w:rPr>
        <w:t xml:space="preserve"> </w:t>
      </w:r>
      <w:r w:rsidRPr="00E30F53">
        <w:t>addition or product</w:t>
      </w:r>
      <w:r w:rsidRPr="00E30F53">
        <w:rPr>
          <w:spacing w:val="1"/>
        </w:rPr>
        <w:t xml:space="preserve"> </w:t>
      </w:r>
      <w:r w:rsidRPr="00E30F53">
        <w:t>launch</w:t>
      </w:r>
    </w:p>
    <w:p w:rsidR="00246727" w:rsidRPr="00E30F53" w:rsidRDefault="0092150A">
      <w:pPr>
        <w:pStyle w:val="ListParagraph"/>
        <w:numPr>
          <w:ilvl w:val="1"/>
          <w:numId w:val="1"/>
        </w:numPr>
        <w:tabs>
          <w:tab w:val="left" w:pos="1713"/>
        </w:tabs>
        <w:ind w:hanging="433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Capacity</w:t>
      </w:r>
      <w:r w:rsidRPr="00E30F53">
        <w:rPr>
          <w:rFonts w:ascii="Arial" w:hAnsi="Arial" w:cs="Arial"/>
          <w:b/>
          <w:spacing w:val="-7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addition: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existing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capacity;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existing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capacity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utilization;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capacity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period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proposed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capacity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added;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investment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required;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2"/>
          <w:tab w:val="left" w:pos="2073"/>
        </w:tabs>
        <w:spacing w:before="93"/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mode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financing;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rationale.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ind w:hanging="433"/>
      </w:pPr>
      <w:r w:rsidRPr="00E30F53">
        <w:t>Product</w:t>
      </w:r>
      <w:r w:rsidRPr="00E30F53">
        <w:rPr>
          <w:spacing w:val="-2"/>
        </w:rPr>
        <w:t xml:space="preserve"> </w:t>
      </w:r>
      <w:r w:rsidRPr="00E30F53">
        <w:t>launch: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launch;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category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caters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domestic/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international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market;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7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5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countries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launched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(in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5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international).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right="113"/>
        <w:rPr>
          <w:b w:val="0"/>
        </w:rPr>
      </w:pPr>
      <w:r w:rsidRPr="00E30F53">
        <w:t>Awarding,</w:t>
      </w:r>
      <w:r w:rsidRPr="00E30F53">
        <w:rPr>
          <w:spacing w:val="19"/>
        </w:rPr>
        <w:t xml:space="preserve"> </w:t>
      </w:r>
      <w:r w:rsidRPr="00E30F53">
        <w:t>bagging/</w:t>
      </w:r>
      <w:r w:rsidRPr="00E30F53">
        <w:rPr>
          <w:spacing w:val="19"/>
        </w:rPr>
        <w:t xml:space="preserve"> </w:t>
      </w:r>
      <w:r w:rsidRPr="00E30F53">
        <w:t>receiving,</w:t>
      </w:r>
      <w:r w:rsidRPr="00E30F53">
        <w:rPr>
          <w:spacing w:val="19"/>
        </w:rPr>
        <w:t xml:space="preserve"> </w:t>
      </w:r>
      <w:r w:rsidRPr="00E30F53">
        <w:t>amendment</w:t>
      </w:r>
      <w:r w:rsidRPr="00E30F53">
        <w:rPr>
          <w:spacing w:val="18"/>
        </w:rPr>
        <w:t xml:space="preserve"> </w:t>
      </w:r>
      <w:r w:rsidRPr="00E30F53">
        <w:t>or</w:t>
      </w:r>
      <w:r w:rsidRPr="00E30F53">
        <w:rPr>
          <w:spacing w:val="19"/>
        </w:rPr>
        <w:t xml:space="preserve"> </w:t>
      </w:r>
      <w:r w:rsidRPr="00E30F53">
        <w:t>termination</w:t>
      </w:r>
      <w:r w:rsidRPr="00E30F53">
        <w:rPr>
          <w:spacing w:val="15"/>
        </w:rPr>
        <w:t xml:space="preserve"> </w:t>
      </w:r>
      <w:r w:rsidRPr="00E30F53">
        <w:t>of</w:t>
      </w:r>
      <w:r w:rsidRPr="00E30F53">
        <w:rPr>
          <w:spacing w:val="18"/>
        </w:rPr>
        <w:t xml:space="preserve"> </w:t>
      </w:r>
      <w:r w:rsidRPr="00E30F53">
        <w:t>awarded/bagged</w:t>
      </w:r>
      <w:r w:rsidRPr="00E30F53">
        <w:rPr>
          <w:spacing w:val="-64"/>
        </w:rPr>
        <w:t xml:space="preserve"> </w:t>
      </w:r>
      <w:r w:rsidRPr="00E30F53">
        <w:t>orders/contracts</w:t>
      </w:r>
      <w:r w:rsidRPr="00E30F53">
        <w:rPr>
          <w:b w:val="0"/>
        </w:rPr>
        <w:t xml:space="preserve">, </w:t>
      </w:r>
      <w:r w:rsidRPr="00E30F53">
        <w:t>not</w:t>
      </w:r>
      <w:r w:rsidRPr="00E30F53">
        <w:rPr>
          <w:spacing w:val="-4"/>
        </w:rPr>
        <w:t xml:space="preserve"> </w:t>
      </w:r>
      <w:r w:rsidRPr="00E30F53">
        <w:t>in the normal</w:t>
      </w:r>
      <w:r w:rsidRPr="00E30F53">
        <w:rPr>
          <w:spacing w:val="-2"/>
        </w:rPr>
        <w:t xml:space="preserve"> </w:t>
      </w:r>
      <w:r w:rsidRPr="00E30F53">
        <w:t>course</w:t>
      </w:r>
      <w:r w:rsidRPr="00E30F53">
        <w:rPr>
          <w:spacing w:val="-2"/>
        </w:rPr>
        <w:t xml:space="preserve"> </w:t>
      </w:r>
      <w:r w:rsidRPr="00E30F53">
        <w:t>of business</w:t>
      </w:r>
      <w:r w:rsidRPr="00E30F53">
        <w:rPr>
          <w:b w:val="0"/>
        </w:rPr>
        <w:t>: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1"/>
          <w:numId w:val="1"/>
        </w:numPr>
        <w:tabs>
          <w:tab w:val="left" w:pos="1713"/>
        </w:tabs>
        <w:ind w:right="298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>Awarding</w:t>
      </w:r>
      <w:r w:rsidRPr="00E30F53">
        <w:rPr>
          <w:rFonts w:ascii="Arial" w:hAnsi="Arial" w:cs="Arial"/>
          <w:b/>
          <w:spacing w:val="48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50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order(s)/contract(s):</w:t>
      </w:r>
      <w:r w:rsidRPr="00E30F53">
        <w:rPr>
          <w:rFonts w:ascii="Arial" w:hAnsi="Arial" w:cs="Arial"/>
          <w:b/>
          <w:spacing w:val="5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Only</w:t>
      </w:r>
      <w:r w:rsidRPr="00E30F53">
        <w:rPr>
          <w:rFonts w:ascii="Arial" w:hAnsi="Arial" w:cs="Arial"/>
          <w:spacing w:val="4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important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conditions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 under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needs to be disclosed: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awarded;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contract(s)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domestic/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international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significant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conditions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awarded,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period,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any,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associated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broad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commercial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size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promoter/ promoter group/group companies have any interest 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that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awarded?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interest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 thereof;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same would fall within related party transactions? If yes, whether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 is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 length”.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1"/>
          <w:numId w:val="1"/>
        </w:numPr>
        <w:tabs>
          <w:tab w:val="left" w:pos="1713"/>
          <w:tab w:val="left" w:pos="4074"/>
        </w:tabs>
        <w:spacing w:before="1"/>
        <w:ind w:right="298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>Bagging/Receiving</w:t>
      </w:r>
      <w:r w:rsidRPr="00E30F53">
        <w:rPr>
          <w:rFonts w:ascii="Arial" w:hAnsi="Arial" w:cs="Arial"/>
          <w:b/>
          <w:sz w:val="24"/>
        </w:rPr>
        <w:tab/>
        <w:t>of</w:t>
      </w:r>
      <w:r w:rsidRPr="00E30F53">
        <w:rPr>
          <w:rFonts w:ascii="Arial" w:hAnsi="Arial" w:cs="Arial"/>
          <w:b/>
          <w:spacing w:val="30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orders/contracts:</w:t>
      </w:r>
      <w:r w:rsidRPr="00E30F53">
        <w:rPr>
          <w:rFonts w:ascii="Arial" w:hAnsi="Arial" w:cs="Arial"/>
          <w:b/>
          <w:spacing w:val="3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Only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important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conditions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 as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needs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disclosed: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significant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conditions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296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2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contract(s)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have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been</w:t>
      </w:r>
      <w:r w:rsidRPr="00E30F53">
        <w:rPr>
          <w:rFonts w:ascii="Arial" w:hAnsi="Arial" w:cs="Arial"/>
          <w:spacing w:val="2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awarded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4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domestic/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international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domestic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internat</w:t>
      </w:r>
      <w:r w:rsidRPr="00E30F53">
        <w:rPr>
          <w:rFonts w:ascii="Arial" w:hAnsi="Arial" w:cs="Arial"/>
          <w:sz w:val="24"/>
        </w:rPr>
        <w:t>ional;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2"/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period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executed;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broad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consideration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size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promoter/ promoter group / group companies have any interest 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entity that awarded the order(s)/contract(s)? If yes, nature of interest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spacing w:before="1"/>
        <w:ind w:right="30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order(s)/contract(s) would fall within related party transactions? If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yes,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 the same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 at “arms length”.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ind w:hanging="433"/>
      </w:pPr>
      <w:r w:rsidRPr="00E30F53">
        <w:t>Amendment</w:t>
      </w:r>
      <w:r w:rsidRPr="00E30F53">
        <w:rPr>
          <w:spacing w:val="-1"/>
        </w:rPr>
        <w:t xml:space="preserve"> </w:t>
      </w:r>
      <w:r w:rsidRPr="00E30F53">
        <w:t>or</w:t>
      </w:r>
      <w:r w:rsidRPr="00E30F53">
        <w:rPr>
          <w:spacing w:val="-1"/>
        </w:rPr>
        <w:t xml:space="preserve"> </w:t>
      </w:r>
      <w:r w:rsidRPr="00E30F53">
        <w:t>termination</w:t>
      </w:r>
      <w:r w:rsidRPr="00E30F53">
        <w:rPr>
          <w:spacing w:val="-1"/>
        </w:rPr>
        <w:t xml:space="preserve"> </w:t>
      </w:r>
      <w:r w:rsidRPr="00E30F53">
        <w:t>of</w:t>
      </w:r>
      <w:r w:rsidRPr="00E30F53">
        <w:rPr>
          <w:spacing w:val="64"/>
        </w:rPr>
        <w:t xml:space="preserve"> </w:t>
      </w:r>
      <w:r w:rsidRPr="00E30F53">
        <w:t>orders/contracts: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order(s)/contract(s)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spacing w:before="93"/>
        <w:ind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 of amendment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 for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terminations and impact thereof (to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extent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possible);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0"/>
          <w:numId w:val="1"/>
        </w:numPr>
        <w:tabs>
          <w:tab w:val="left" w:pos="1281"/>
        </w:tabs>
        <w:ind w:right="29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>Agreements (viz. loan agreement(s) (as a borrower) or any other agreement(s)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which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are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binding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and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not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in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normal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course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business,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revision(s)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amendment(s) and termination(s) thereof: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Only important terms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conditions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 as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under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needs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disclosed: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name(s)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entered;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purpose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entering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size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shareholding,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any,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whom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executed;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right="30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significant terms of the agreement (in brief) special rights like right to appoint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directors, first right to share subscription in case of issuance of shares, right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restrict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 in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 structure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etc.;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spacing w:before="1"/>
        <w:ind w:right="29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said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promoter/promoter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group/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group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companies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 any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manner. If yes,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nature of relationship;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right="30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transaction would fall within related party transactions? If yes,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 is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 length”;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case of issuance of shares to the parties, details of issue price, class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issued;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right="296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loan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agreements,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lender,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loan,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loan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granted,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outstanding,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loan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z w:val="24"/>
        </w:rPr>
        <w:t>/sanction letter, details of the security provided to the lenders for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loan;</w:t>
      </w:r>
      <w:bookmarkStart w:id="0" w:name="_GoBack"/>
      <w:bookmarkEnd w:id="0"/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any other disclosures related to such agreements, viz., details of nominee 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 board of directors of the listed entity, potential conflict of interest arising out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 agreements, etc;</w:t>
      </w:r>
    </w:p>
    <w:p w:rsidR="00246727" w:rsidRPr="00E30F53" w:rsidRDefault="0092150A">
      <w:pPr>
        <w:pStyle w:val="ListParagraph"/>
        <w:numPr>
          <w:ilvl w:val="0"/>
          <w:numId w:val="7"/>
        </w:numPr>
        <w:tabs>
          <w:tab w:val="left" w:pos="2073"/>
        </w:tabs>
        <w:spacing w:before="1"/>
        <w:ind w:right="29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case of termination or amendment of agreement, listed entity shall disclose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additional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 to 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stock exchange(s):</w:t>
      </w:r>
    </w:p>
    <w:p w:rsidR="00246727" w:rsidRPr="00E30F53" w:rsidRDefault="0092150A">
      <w:pPr>
        <w:pStyle w:val="ListParagraph"/>
        <w:numPr>
          <w:ilvl w:val="1"/>
          <w:numId w:val="7"/>
        </w:numPr>
        <w:tabs>
          <w:tab w:val="left" w:pos="2541"/>
        </w:tabs>
        <w:ind w:hanging="301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parties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;</w:t>
      </w:r>
    </w:p>
    <w:p w:rsidR="00246727" w:rsidRPr="00E30F53" w:rsidRDefault="0092150A">
      <w:pPr>
        <w:pStyle w:val="ListParagraph"/>
        <w:numPr>
          <w:ilvl w:val="1"/>
          <w:numId w:val="7"/>
        </w:numPr>
        <w:tabs>
          <w:tab w:val="left" w:pos="2541"/>
        </w:tabs>
        <w:ind w:hanging="354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1"/>
          <w:numId w:val="7"/>
        </w:numPr>
        <w:tabs>
          <w:tab w:val="left" w:pos="2541"/>
        </w:tabs>
        <w:ind w:hanging="407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execution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agreement;</w:t>
      </w:r>
    </w:p>
    <w:p w:rsidR="00246727" w:rsidRPr="00E30F53" w:rsidRDefault="0092150A">
      <w:pPr>
        <w:pStyle w:val="ListParagraph"/>
        <w:numPr>
          <w:ilvl w:val="1"/>
          <w:numId w:val="7"/>
        </w:numPr>
        <w:tabs>
          <w:tab w:val="left" w:pos="2541"/>
        </w:tabs>
        <w:ind w:right="304" w:hanging="420"/>
        <w:jc w:val="left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3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amendment</w:t>
      </w:r>
      <w:r w:rsidRPr="00E30F53">
        <w:rPr>
          <w:rFonts w:ascii="Arial" w:hAnsi="Arial" w:cs="Arial"/>
          <w:spacing w:val="3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3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3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</w:t>
      </w:r>
      <w:r w:rsidRPr="00E30F53">
        <w:rPr>
          <w:rFonts w:ascii="Arial" w:hAnsi="Arial" w:cs="Arial"/>
          <w:spacing w:val="3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3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3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termination</w:t>
      </w:r>
      <w:r w:rsidRPr="00E30F53">
        <w:rPr>
          <w:rFonts w:ascii="Arial" w:hAnsi="Arial" w:cs="Arial"/>
          <w:spacing w:val="3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thereof.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right="297"/>
        <w:jc w:val="both"/>
      </w:pPr>
      <w:r w:rsidRPr="00E30F53">
        <w:t>Disruption of operations of any one or more units or division of the listed entity</w:t>
      </w:r>
      <w:r w:rsidRPr="00E30F53">
        <w:rPr>
          <w:spacing w:val="1"/>
        </w:rPr>
        <w:t xml:space="preserve"> </w:t>
      </w:r>
      <w:r w:rsidRPr="00E30F53">
        <w:t>due to natural calamity (earthquake, flood, fire etc.), force majeure or events</w:t>
      </w:r>
      <w:r w:rsidRPr="00E30F53">
        <w:rPr>
          <w:spacing w:val="1"/>
        </w:rPr>
        <w:t xml:space="preserve"> </w:t>
      </w:r>
      <w:r w:rsidRPr="00E30F53">
        <w:t>such</w:t>
      </w:r>
      <w:r w:rsidRPr="00E30F53">
        <w:rPr>
          <w:spacing w:val="-1"/>
        </w:rPr>
        <w:t xml:space="preserve"> </w:t>
      </w:r>
      <w:r w:rsidRPr="00E30F53">
        <w:t>as strikes, lockouts etc.: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1"/>
          <w:numId w:val="1"/>
        </w:numPr>
        <w:tabs>
          <w:tab w:val="left" w:pos="1713"/>
        </w:tabs>
        <w:spacing w:before="1"/>
        <w:ind w:hanging="433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>At the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time of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occurrence</w:t>
      </w:r>
      <w:r w:rsidRPr="00E30F53">
        <w:rPr>
          <w:rFonts w:ascii="Arial" w:hAnsi="Arial" w:cs="Arial"/>
          <w:sz w:val="24"/>
        </w:rPr>
        <w:t>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expected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quantum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loss/damage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caused;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loss/damage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covered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insurance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production/operations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strikes/lock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outs;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factory/unit</w:t>
      </w:r>
      <w:r w:rsidRPr="00E30F53">
        <w:rPr>
          <w:rFonts w:ascii="Arial" w:hAnsi="Arial" w:cs="Arial"/>
          <w:spacing w:val="4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where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3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strike/lock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takes</w:t>
      </w:r>
      <w:r w:rsidRPr="00E30F53">
        <w:rPr>
          <w:rFonts w:ascii="Arial" w:hAnsi="Arial" w:cs="Arial"/>
          <w:spacing w:val="3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place</w:t>
      </w:r>
      <w:r w:rsidRPr="00E30F53">
        <w:rPr>
          <w:rFonts w:ascii="Arial" w:hAnsi="Arial" w:cs="Arial"/>
          <w:spacing w:val="4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3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4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3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6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strike.</w:t>
      </w:r>
    </w:p>
    <w:p w:rsidR="00246727" w:rsidRPr="00E30F53" w:rsidRDefault="00246727">
      <w:pPr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spacing w:before="93"/>
        <w:ind w:hanging="433"/>
      </w:pPr>
      <w:r w:rsidRPr="00E30F53">
        <w:t>Regularly,</w:t>
      </w:r>
      <w:r w:rsidRPr="00E30F53">
        <w:rPr>
          <w:spacing w:val="-1"/>
        </w:rPr>
        <w:t xml:space="preserve"> </w:t>
      </w:r>
      <w:r w:rsidRPr="00E30F53">
        <w:t>till complete</w:t>
      </w:r>
      <w:r w:rsidRPr="00E30F53">
        <w:rPr>
          <w:spacing w:val="-1"/>
        </w:rPr>
        <w:t xml:space="preserve"> </w:t>
      </w:r>
      <w:r w:rsidRPr="00E30F53">
        <w:t>normalcy</w:t>
      </w:r>
      <w:r w:rsidRPr="00E30F53">
        <w:rPr>
          <w:spacing w:val="-8"/>
        </w:rPr>
        <w:t xml:space="preserve"> </w:t>
      </w:r>
      <w:r w:rsidRPr="00E30F53">
        <w:t>is restored: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insurance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claimed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realized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6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loss/damage;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actual amount of damage caused due to the natural calamity or other force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majeure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events;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steps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taken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restore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normalcy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natural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calamity/other force majeure events on production or service, financials of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right="297"/>
        <w:jc w:val="both"/>
      </w:pPr>
      <w:r w:rsidRPr="00E30F53">
        <w:t>Effect(s) arising out of change in the regulatory framework applicable to the</w:t>
      </w:r>
      <w:r w:rsidRPr="00E30F53">
        <w:rPr>
          <w:spacing w:val="1"/>
        </w:rPr>
        <w:t xml:space="preserve"> </w:t>
      </w:r>
      <w:r w:rsidRPr="00E30F53">
        <w:t>listed</w:t>
      </w:r>
      <w:r w:rsidRPr="00E30F53">
        <w:rPr>
          <w:spacing w:val="-1"/>
        </w:rPr>
        <w:t xml:space="preserve"> </w:t>
      </w:r>
      <w:r w:rsidRPr="00E30F53">
        <w:t>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0"/>
          <w:numId w:val="1"/>
        </w:numPr>
        <w:tabs>
          <w:tab w:val="left" w:pos="1281"/>
        </w:tabs>
        <w:ind w:right="297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 xml:space="preserve">Litigation(s) / dispute(s) / regulatory action(s) with impact: </w:t>
      </w:r>
      <w:r w:rsidRPr="00E30F53">
        <w:rPr>
          <w:rFonts w:ascii="Arial" w:hAnsi="Arial" w:cs="Arial"/>
          <w:sz w:val="24"/>
        </w:rPr>
        <w:t>The listed entity shall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notify the stock exchange(s) upon it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 its key management personnel or its</w:t>
      </w:r>
      <w:r w:rsidRPr="00E30F53">
        <w:rPr>
          <w:rFonts w:ascii="Arial" w:hAnsi="Arial" w:cs="Arial"/>
          <w:sz w:val="24"/>
        </w:rPr>
        <w:t xml:space="preserve"> promoter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ultimate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person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control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becoming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litigation,</w:t>
      </w:r>
      <w:r w:rsidRPr="00E30F53">
        <w:rPr>
          <w:rFonts w:ascii="Arial" w:hAnsi="Arial" w:cs="Arial"/>
          <w:spacing w:val="6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assessment,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adjudication, arbitration or dispute in conciliation proceedings or upon institution of any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litigation, assessment, adjudication, arbitration or dispute including any ad-</w:t>
      </w:r>
      <w:r w:rsidRPr="00E30F53">
        <w:rPr>
          <w:rFonts w:ascii="Arial" w:hAnsi="Arial" w:cs="Arial"/>
          <w:sz w:val="24"/>
        </w:rPr>
        <w:t>interim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interim orders passed against or in favour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 entity, the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outcome of which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reasonably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 expected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have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impact.</w:t>
      </w: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spacing w:before="1"/>
        <w:ind w:hanging="433"/>
      </w:pPr>
      <w:r w:rsidRPr="00E30F53">
        <w:t>At</w:t>
      </w:r>
      <w:r w:rsidRPr="00E30F53">
        <w:rPr>
          <w:spacing w:val="-1"/>
        </w:rPr>
        <w:t xml:space="preserve"> </w:t>
      </w:r>
      <w:r w:rsidRPr="00E30F53">
        <w:t>the</w:t>
      </w:r>
      <w:r w:rsidRPr="00E30F53">
        <w:rPr>
          <w:spacing w:val="-2"/>
        </w:rPr>
        <w:t xml:space="preserve"> </w:t>
      </w:r>
      <w:r w:rsidRPr="00E30F53">
        <w:t>time</w:t>
      </w:r>
      <w:r w:rsidRPr="00E30F53">
        <w:rPr>
          <w:spacing w:val="-1"/>
        </w:rPr>
        <w:t xml:space="preserve"> </w:t>
      </w:r>
      <w:r w:rsidRPr="00E30F53">
        <w:t>of</w:t>
      </w:r>
      <w:r w:rsidRPr="00E30F53">
        <w:rPr>
          <w:spacing w:val="-2"/>
        </w:rPr>
        <w:t xml:space="preserve"> </w:t>
      </w:r>
      <w:r w:rsidRPr="00E30F53">
        <w:t>becoming</w:t>
      </w:r>
      <w:r w:rsidRPr="00E30F53">
        <w:rPr>
          <w:spacing w:val="-2"/>
        </w:rPr>
        <w:t xml:space="preserve"> </w:t>
      </w:r>
      <w:r w:rsidRPr="00E30F53">
        <w:t>the</w:t>
      </w:r>
      <w:r w:rsidRPr="00E30F53">
        <w:rPr>
          <w:spacing w:val="-2"/>
        </w:rPr>
        <w:t xml:space="preserve"> </w:t>
      </w:r>
      <w:r w:rsidRPr="00E30F53">
        <w:t>party: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  <w:tab w:val="left" w:pos="2760"/>
          <w:tab w:val="left" w:pos="3671"/>
          <w:tab w:val="left" w:pos="4093"/>
          <w:tab w:val="left" w:pos="5192"/>
          <w:tab w:val="left" w:pos="5769"/>
          <w:tab w:val="left" w:pos="6868"/>
          <w:tab w:val="left" w:pos="7290"/>
          <w:tab w:val="left" w:pos="7841"/>
          <w:tab w:val="left" w:pos="9035"/>
          <w:tab w:val="left" w:pos="9851"/>
        </w:tabs>
        <w:ind w:right="304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z w:val="24"/>
        </w:rPr>
        <w:tab/>
        <w:t>details</w:t>
      </w:r>
      <w:r w:rsidRPr="00E30F53">
        <w:rPr>
          <w:rFonts w:ascii="Arial" w:hAnsi="Arial" w:cs="Arial"/>
          <w:sz w:val="24"/>
        </w:rPr>
        <w:tab/>
        <w:t>of</w:t>
      </w:r>
      <w:r w:rsidRPr="00E30F53">
        <w:rPr>
          <w:rFonts w:ascii="Arial" w:hAnsi="Arial" w:cs="Arial"/>
          <w:sz w:val="24"/>
        </w:rPr>
        <w:tab/>
        <w:t>litigation</w:t>
      </w:r>
      <w:r w:rsidRPr="00E30F53">
        <w:rPr>
          <w:rFonts w:ascii="Arial" w:hAnsi="Arial" w:cs="Arial"/>
          <w:sz w:val="24"/>
        </w:rPr>
        <w:tab/>
        <w:t>viz.</w:t>
      </w:r>
      <w:r w:rsidRPr="00E30F53">
        <w:rPr>
          <w:rFonts w:ascii="Arial" w:hAnsi="Arial" w:cs="Arial"/>
          <w:sz w:val="24"/>
        </w:rPr>
        <w:tab/>
        <w:t>name(s)</w:t>
      </w:r>
      <w:r w:rsidRPr="00E30F53">
        <w:rPr>
          <w:rFonts w:ascii="Arial" w:hAnsi="Arial" w:cs="Arial"/>
          <w:sz w:val="24"/>
        </w:rPr>
        <w:tab/>
        <w:t>of</w:t>
      </w:r>
      <w:r w:rsidRPr="00E30F53">
        <w:rPr>
          <w:rFonts w:ascii="Arial" w:hAnsi="Arial" w:cs="Arial"/>
          <w:sz w:val="24"/>
        </w:rPr>
        <w:tab/>
        <w:t>the</w:t>
      </w:r>
      <w:r w:rsidRPr="00E30F53">
        <w:rPr>
          <w:rFonts w:ascii="Arial" w:hAnsi="Arial" w:cs="Arial"/>
          <w:sz w:val="24"/>
        </w:rPr>
        <w:tab/>
        <w:t>opposing</w:t>
      </w:r>
      <w:r w:rsidRPr="00E30F53">
        <w:rPr>
          <w:rFonts w:ascii="Arial" w:hAnsi="Arial" w:cs="Arial"/>
          <w:sz w:val="24"/>
        </w:rPr>
        <w:tab/>
        <w:t>party,</w:t>
      </w:r>
      <w:r w:rsidRPr="00E30F53">
        <w:rPr>
          <w:rFonts w:ascii="Arial" w:hAnsi="Arial" w:cs="Arial"/>
          <w:sz w:val="24"/>
        </w:rPr>
        <w:tab/>
      </w:r>
      <w:r w:rsidRPr="00E30F53">
        <w:rPr>
          <w:rFonts w:ascii="Arial" w:hAnsi="Arial" w:cs="Arial"/>
          <w:spacing w:val="-1"/>
          <w:sz w:val="24"/>
        </w:rPr>
        <w:t>court/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tribunal/agency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where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litigation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filed,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dispute/litigation;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expected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implications,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due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compensation,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penalty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etc;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quantum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claims,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any;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ind w:hanging="433"/>
      </w:pPr>
      <w:r w:rsidRPr="00E30F53">
        <w:t>Regularly</w:t>
      </w:r>
      <w:r w:rsidRPr="00E30F53">
        <w:rPr>
          <w:spacing w:val="-8"/>
        </w:rPr>
        <w:t xml:space="preserve"> </w:t>
      </w:r>
      <w:r w:rsidRPr="00E30F53">
        <w:t>till</w:t>
      </w:r>
      <w:r w:rsidRPr="00E30F53">
        <w:rPr>
          <w:spacing w:val="1"/>
        </w:rPr>
        <w:t xml:space="preserve"> </w:t>
      </w:r>
      <w:r w:rsidRPr="00E30F53">
        <w:t>the</w:t>
      </w:r>
      <w:r w:rsidRPr="00E30F53">
        <w:rPr>
          <w:spacing w:val="-1"/>
        </w:rPr>
        <w:t xml:space="preserve"> </w:t>
      </w:r>
      <w:r w:rsidRPr="00E30F53">
        <w:t>litigation is</w:t>
      </w:r>
      <w:r w:rsidRPr="00E30F53">
        <w:rPr>
          <w:spacing w:val="-3"/>
        </w:rPr>
        <w:t xml:space="preserve"> </w:t>
      </w:r>
      <w:r w:rsidRPr="00E30F53">
        <w:t>concluded or</w:t>
      </w:r>
      <w:r w:rsidRPr="00E30F53">
        <w:rPr>
          <w:spacing w:val="-4"/>
        </w:rPr>
        <w:t xml:space="preserve"> </w:t>
      </w:r>
      <w:r w:rsidRPr="00E30F53">
        <w:t>dispute is</w:t>
      </w:r>
      <w:r w:rsidRPr="00E30F53">
        <w:rPr>
          <w:spacing w:val="-3"/>
        </w:rPr>
        <w:t xml:space="preserve"> </w:t>
      </w:r>
      <w:r w:rsidRPr="00E30F53">
        <w:t>resolved: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spacing w:before="1"/>
        <w:ind w:right="29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details of any change in the status and / or any development in relation to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proceedings;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29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the case of litigation against key management personnel or its promoter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ultimate person in control, regularly provide details of any change in the statu</w:t>
      </w:r>
      <w:r w:rsidRPr="00E30F53">
        <w:rPr>
          <w:rFonts w:ascii="Arial" w:hAnsi="Arial" w:cs="Arial"/>
          <w:sz w:val="24"/>
        </w:rPr>
        <w:t>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 or any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development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relation 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proceedings;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event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settlement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proceedings,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settlement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 - terms of the settlement, compensation/penalty paid (if any) and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settlement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 pos</w:t>
      </w:r>
      <w:r w:rsidRPr="00E30F53">
        <w:rPr>
          <w:rFonts w:ascii="Arial" w:hAnsi="Arial" w:cs="Arial"/>
          <w:sz w:val="24"/>
        </w:rPr>
        <w:t>ition 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right="298"/>
        <w:jc w:val="both"/>
      </w:pPr>
      <w:r w:rsidRPr="00E30F53">
        <w:t>Frauds/</w:t>
      </w:r>
      <w:r w:rsidRPr="00E30F53">
        <w:rPr>
          <w:spacing w:val="1"/>
        </w:rPr>
        <w:t xml:space="preserve"> </w:t>
      </w:r>
      <w:r w:rsidRPr="00E30F53">
        <w:t>defaults</w:t>
      </w:r>
      <w:r w:rsidRPr="00E30F53">
        <w:rPr>
          <w:spacing w:val="1"/>
        </w:rPr>
        <w:t xml:space="preserve"> </w:t>
      </w:r>
      <w:r w:rsidRPr="00E30F53">
        <w:t>by</w:t>
      </w:r>
      <w:r w:rsidRPr="00E30F53">
        <w:rPr>
          <w:spacing w:val="1"/>
        </w:rPr>
        <w:t xml:space="preserve"> </w:t>
      </w:r>
      <w:r w:rsidRPr="00E30F53">
        <w:t>directors</w:t>
      </w:r>
      <w:r w:rsidRPr="00E30F53">
        <w:rPr>
          <w:spacing w:val="1"/>
        </w:rPr>
        <w:t xml:space="preserve"> </w:t>
      </w:r>
      <w:r w:rsidRPr="00E30F53">
        <w:t>(other</w:t>
      </w:r>
      <w:r w:rsidRPr="00E30F53">
        <w:rPr>
          <w:spacing w:val="1"/>
        </w:rPr>
        <w:t xml:space="preserve"> </w:t>
      </w:r>
      <w:r w:rsidRPr="00E30F53">
        <w:t>than</w:t>
      </w:r>
      <w:r w:rsidRPr="00E30F53">
        <w:rPr>
          <w:spacing w:val="1"/>
        </w:rPr>
        <w:t xml:space="preserve"> </w:t>
      </w:r>
      <w:r w:rsidRPr="00E30F53">
        <w:t>key</w:t>
      </w:r>
      <w:r w:rsidRPr="00E30F53">
        <w:rPr>
          <w:spacing w:val="1"/>
        </w:rPr>
        <w:t xml:space="preserve"> </w:t>
      </w:r>
      <w:r w:rsidRPr="00E30F53">
        <w:t>managerial</w:t>
      </w:r>
      <w:r w:rsidRPr="00E30F53">
        <w:rPr>
          <w:spacing w:val="1"/>
        </w:rPr>
        <w:t xml:space="preserve"> </w:t>
      </w:r>
      <w:r w:rsidRPr="00E30F53">
        <w:t>personnel)</w:t>
      </w:r>
      <w:r w:rsidRPr="00E30F53">
        <w:rPr>
          <w:spacing w:val="1"/>
        </w:rPr>
        <w:t xml:space="preserve"> </w:t>
      </w:r>
      <w:r w:rsidRPr="00E30F53">
        <w:t>or</w:t>
      </w:r>
      <w:r w:rsidRPr="00E30F53">
        <w:rPr>
          <w:spacing w:val="1"/>
        </w:rPr>
        <w:t xml:space="preserve"> </w:t>
      </w:r>
      <w:r w:rsidRPr="00E30F53">
        <w:t>employees</w:t>
      </w:r>
      <w:r w:rsidRPr="00E30F53">
        <w:rPr>
          <w:spacing w:val="-1"/>
        </w:rPr>
        <w:t xml:space="preserve"> </w:t>
      </w:r>
      <w:r w:rsidRPr="00E30F53">
        <w:t>of the listed entity:</w:t>
      </w:r>
    </w:p>
    <w:p w:rsidR="00246727" w:rsidRPr="00E30F53" w:rsidRDefault="0092150A">
      <w:pPr>
        <w:pStyle w:val="ListParagraph"/>
        <w:numPr>
          <w:ilvl w:val="1"/>
          <w:numId w:val="1"/>
        </w:numPr>
        <w:tabs>
          <w:tab w:val="left" w:pos="1713"/>
        </w:tabs>
        <w:ind w:hanging="433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At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the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time of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unearthing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-3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fraud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or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occurrence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of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the</w:t>
      </w:r>
      <w:r w:rsidRPr="00E30F53">
        <w:rPr>
          <w:rFonts w:ascii="Arial" w:hAnsi="Arial" w:cs="Arial"/>
          <w:b/>
          <w:spacing w:val="-2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default/arrest: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nature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fraud/default/arrest;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spacing w:before="1"/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occurrence;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person(s)</w:t>
      </w:r>
      <w:r w:rsidRPr="00E30F53">
        <w:rPr>
          <w:rFonts w:ascii="Arial" w:hAnsi="Arial" w:cs="Arial"/>
          <w:spacing w:val="-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 any);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2"/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been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reported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appropriate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authorities.</w:t>
      </w:r>
    </w:p>
    <w:p w:rsidR="00246727" w:rsidRPr="00E30F53" w:rsidRDefault="00246727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:rsidR="00246727" w:rsidRPr="00E30F53" w:rsidRDefault="0092150A">
      <w:pPr>
        <w:pStyle w:val="Heading1"/>
        <w:numPr>
          <w:ilvl w:val="1"/>
          <w:numId w:val="1"/>
        </w:numPr>
        <w:tabs>
          <w:tab w:val="left" w:pos="1713"/>
        </w:tabs>
        <w:ind w:right="305"/>
      </w:pPr>
      <w:r w:rsidRPr="00E30F53">
        <w:t>Subsequently</w:t>
      </w:r>
      <w:r w:rsidRPr="00E30F53">
        <w:rPr>
          <w:spacing w:val="33"/>
        </w:rPr>
        <w:t xml:space="preserve"> </w:t>
      </w:r>
      <w:r w:rsidRPr="00E30F53">
        <w:t>intimate</w:t>
      </w:r>
      <w:r w:rsidRPr="00E30F53">
        <w:rPr>
          <w:spacing w:val="40"/>
        </w:rPr>
        <w:t xml:space="preserve"> </w:t>
      </w:r>
      <w:r w:rsidRPr="00E30F53">
        <w:t>the</w:t>
      </w:r>
      <w:r w:rsidRPr="00E30F53">
        <w:rPr>
          <w:spacing w:val="41"/>
        </w:rPr>
        <w:t xml:space="preserve"> </w:t>
      </w:r>
      <w:r w:rsidRPr="00E30F53">
        <w:t>stock</w:t>
      </w:r>
      <w:r w:rsidRPr="00E30F53">
        <w:rPr>
          <w:spacing w:val="41"/>
        </w:rPr>
        <w:t xml:space="preserve"> </w:t>
      </w:r>
      <w:r w:rsidRPr="00E30F53">
        <w:t>exchange(s)</w:t>
      </w:r>
      <w:r w:rsidRPr="00E30F53">
        <w:rPr>
          <w:spacing w:val="39"/>
        </w:rPr>
        <w:t xml:space="preserve"> </w:t>
      </w:r>
      <w:r w:rsidRPr="00E30F53">
        <w:t>further</w:t>
      </w:r>
      <w:r w:rsidRPr="00E30F53">
        <w:rPr>
          <w:spacing w:val="39"/>
        </w:rPr>
        <w:t xml:space="preserve"> </w:t>
      </w:r>
      <w:r w:rsidRPr="00E30F53">
        <w:t>details</w:t>
      </w:r>
      <w:r w:rsidRPr="00E30F53">
        <w:rPr>
          <w:spacing w:val="38"/>
        </w:rPr>
        <w:t xml:space="preserve"> </w:t>
      </w:r>
      <w:r w:rsidRPr="00E30F53">
        <w:t>regarding</w:t>
      </w:r>
      <w:r w:rsidRPr="00E30F53">
        <w:rPr>
          <w:spacing w:val="40"/>
        </w:rPr>
        <w:t xml:space="preserve"> </w:t>
      </w:r>
      <w:r w:rsidRPr="00E30F53">
        <w:t>the</w:t>
      </w:r>
      <w:r w:rsidRPr="00E30F53">
        <w:rPr>
          <w:spacing w:val="-64"/>
        </w:rPr>
        <w:t xml:space="preserve"> </w:t>
      </w:r>
      <w:r w:rsidRPr="00E30F53">
        <w:t>fraud/default</w:t>
      </w:r>
      <w:r w:rsidRPr="00E30F53">
        <w:rPr>
          <w:spacing w:val="-1"/>
        </w:rPr>
        <w:t xml:space="preserve"> </w:t>
      </w:r>
      <w:r w:rsidRPr="00E30F53">
        <w:t>including:</w:t>
      </w:r>
    </w:p>
    <w:p w:rsidR="00246727" w:rsidRPr="00E30F53" w:rsidRDefault="00246727">
      <w:pPr>
        <w:rPr>
          <w:rFonts w:ascii="Arial" w:hAnsi="Arial" w:cs="Arial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b/>
          <w:sz w:val="17"/>
        </w:rPr>
      </w:pP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spacing w:before="93"/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actual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involved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/default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any);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actual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/default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its</w:t>
      </w:r>
      <w:r w:rsidRPr="00E30F53">
        <w:rPr>
          <w:rFonts w:ascii="Arial" w:hAnsi="Arial" w:cs="Arial"/>
          <w:spacing w:val="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financials;</w:t>
      </w:r>
    </w:p>
    <w:p w:rsidR="00246727" w:rsidRPr="00E30F53" w:rsidRDefault="0092150A">
      <w:pPr>
        <w:pStyle w:val="ListParagraph"/>
        <w:numPr>
          <w:ilvl w:val="2"/>
          <w:numId w:val="1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corrective measures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taken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account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fraud/default.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0"/>
          <w:numId w:val="1"/>
        </w:numPr>
        <w:tabs>
          <w:tab w:val="left" w:pos="1281"/>
        </w:tabs>
        <w:ind w:right="29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b/>
          <w:sz w:val="24"/>
        </w:rPr>
        <w:t>Options to purchase securities (including any Share Based Employee Benefit</w:t>
      </w:r>
      <w:r w:rsidRPr="00E30F53">
        <w:rPr>
          <w:rFonts w:ascii="Arial" w:hAnsi="Arial" w:cs="Arial"/>
          <w:b/>
          <w:spacing w:val="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 xml:space="preserve">(SBEB) Scheme) </w:t>
      </w:r>
      <w:r w:rsidRPr="00E30F53">
        <w:rPr>
          <w:rFonts w:ascii="Arial" w:hAnsi="Arial" w:cs="Arial"/>
          <w:sz w:val="24"/>
        </w:rPr>
        <w:t>at the time of instituting the scheme and vesting or exercise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options: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granted;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right="296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</w:t>
      </w:r>
      <w:r w:rsidRPr="00E30F53">
        <w:rPr>
          <w:rFonts w:ascii="Arial" w:hAnsi="Arial" w:cs="Arial"/>
          <w:spacing w:val="2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scheme</w:t>
      </w:r>
      <w:r w:rsidRPr="00E30F53">
        <w:rPr>
          <w:rFonts w:ascii="Arial" w:hAnsi="Arial" w:cs="Arial"/>
          <w:spacing w:val="2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2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SEBI</w:t>
      </w:r>
      <w:r w:rsidRPr="00E30F53">
        <w:rPr>
          <w:rFonts w:ascii="Arial" w:hAnsi="Arial" w:cs="Arial"/>
          <w:spacing w:val="3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(SBEB)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Regulations,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2014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(if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applicable);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covered by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these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options;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pricing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formula;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options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vested;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2"/>
          <w:tab w:val="left" w:pos="2073"/>
        </w:tabs>
        <w:spacing w:before="1"/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time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within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may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exercised;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options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exercised;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money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realized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exercise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options;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2"/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total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number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shares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arising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result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exercise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2"/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options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lapsed;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variation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options;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2"/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significant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terms;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subsequent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changes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cancellation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exercise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such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options;</w:t>
      </w:r>
    </w:p>
    <w:p w:rsidR="00246727" w:rsidRPr="00E30F53" w:rsidRDefault="0092150A">
      <w:pPr>
        <w:pStyle w:val="ListParagraph"/>
        <w:numPr>
          <w:ilvl w:val="0"/>
          <w:numId w:val="6"/>
        </w:numPr>
        <w:tabs>
          <w:tab w:val="left" w:pos="2073"/>
        </w:tabs>
        <w:ind w:right="307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diluted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earnings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pursuant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3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3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equity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shares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exercise</w:t>
      </w:r>
      <w:r w:rsidRPr="00E30F53">
        <w:rPr>
          <w:rFonts w:ascii="Arial" w:hAnsi="Arial" w:cs="Arial"/>
          <w:spacing w:val="3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options.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hanging="361"/>
      </w:pPr>
      <w:r w:rsidRPr="00E30F53">
        <w:t>Giving</w:t>
      </w:r>
      <w:r w:rsidRPr="00E30F53">
        <w:rPr>
          <w:spacing w:val="-1"/>
        </w:rPr>
        <w:t xml:space="preserve"> </w:t>
      </w:r>
      <w:r w:rsidRPr="00E30F53">
        <w:t>of</w:t>
      </w:r>
      <w:r w:rsidRPr="00E30F53">
        <w:rPr>
          <w:spacing w:val="-1"/>
        </w:rPr>
        <w:t xml:space="preserve"> </w:t>
      </w:r>
      <w:r w:rsidRPr="00E30F53">
        <w:t>guarantees</w:t>
      </w:r>
      <w:r w:rsidRPr="00E30F53">
        <w:rPr>
          <w:spacing w:val="-3"/>
        </w:rPr>
        <w:t xml:space="preserve"> </w:t>
      </w:r>
      <w:r w:rsidRPr="00E30F53">
        <w:t>or</w:t>
      </w:r>
      <w:r w:rsidRPr="00E30F53">
        <w:rPr>
          <w:spacing w:val="-1"/>
        </w:rPr>
        <w:t xml:space="preserve"> </w:t>
      </w:r>
      <w:r w:rsidRPr="00E30F53">
        <w:t>indemnity</w:t>
      </w:r>
      <w:r w:rsidRPr="00E30F53">
        <w:rPr>
          <w:spacing w:val="-7"/>
        </w:rPr>
        <w:t xml:space="preserve"> </w:t>
      </w:r>
      <w:r w:rsidRPr="00E30F53">
        <w:t>or</w:t>
      </w:r>
      <w:r w:rsidRPr="00E30F53">
        <w:rPr>
          <w:spacing w:val="-1"/>
        </w:rPr>
        <w:t xml:space="preserve"> </w:t>
      </w:r>
      <w:r w:rsidRPr="00E30F53">
        <w:t>becoming</w:t>
      </w:r>
      <w:r w:rsidRPr="00E30F53">
        <w:rPr>
          <w:spacing w:val="-1"/>
        </w:rPr>
        <w:t xml:space="preserve"> </w:t>
      </w:r>
      <w:r w:rsidRPr="00E30F53">
        <w:t>a surety</w:t>
      </w:r>
      <w:r w:rsidRPr="00E30F53">
        <w:rPr>
          <w:spacing w:val="-7"/>
        </w:rPr>
        <w:t xml:space="preserve"> </w:t>
      </w:r>
      <w:r w:rsidRPr="00E30F53">
        <w:t>for</w:t>
      </w:r>
      <w:r w:rsidRPr="00E30F53">
        <w:rPr>
          <w:spacing w:val="-1"/>
        </w:rPr>
        <w:t xml:space="preserve"> </w:t>
      </w:r>
      <w:r w:rsidRPr="00E30F53">
        <w:t>any</w:t>
      </w:r>
      <w:r w:rsidRPr="00E30F53">
        <w:rPr>
          <w:spacing w:val="-3"/>
        </w:rPr>
        <w:t xml:space="preserve"> </w:t>
      </w:r>
      <w:r w:rsidRPr="00E30F53">
        <w:t>third party:</w:t>
      </w:r>
    </w:p>
    <w:p w:rsidR="00246727" w:rsidRPr="00E30F53" w:rsidRDefault="0092150A">
      <w:pPr>
        <w:pStyle w:val="ListParagraph"/>
        <w:numPr>
          <w:ilvl w:val="0"/>
          <w:numId w:val="5"/>
        </w:numPr>
        <w:tabs>
          <w:tab w:val="left" w:pos="2073"/>
        </w:tabs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party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guarantees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indemnity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surety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was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given;</w:t>
      </w:r>
    </w:p>
    <w:p w:rsidR="00246727" w:rsidRPr="00E30F53" w:rsidRDefault="0092150A">
      <w:pPr>
        <w:pStyle w:val="ListParagraph"/>
        <w:numPr>
          <w:ilvl w:val="0"/>
          <w:numId w:val="5"/>
        </w:numPr>
        <w:tabs>
          <w:tab w:val="left" w:pos="2073"/>
        </w:tabs>
        <w:spacing w:before="1"/>
        <w:ind w:right="305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whether the promoter/ promoter group/ group companies have any interest 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this transaction? If yes, natu</w:t>
      </w:r>
      <w:r w:rsidRPr="00E30F53">
        <w:rPr>
          <w:rFonts w:ascii="Arial" w:hAnsi="Arial" w:cs="Arial"/>
          <w:sz w:val="24"/>
        </w:rPr>
        <w:t>re of interest and details thereof and whether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same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done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at “arms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length”;</w:t>
      </w:r>
    </w:p>
    <w:p w:rsidR="00246727" w:rsidRPr="00E30F53" w:rsidRDefault="0092150A">
      <w:pPr>
        <w:pStyle w:val="ListParagraph"/>
        <w:numPr>
          <w:ilvl w:val="0"/>
          <w:numId w:val="5"/>
        </w:numPr>
        <w:tabs>
          <w:tab w:val="left" w:pos="207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 details of such guarantee or indemnity or becoming a surety viz. brief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 of agreement entered (if any) including significant terms and conditions,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including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amount of guarantee;</w:t>
      </w:r>
    </w:p>
    <w:p w:rsidR="00246727" w:rsidRPr="00E30F53" w:rsidRDefault="0092150A">
      <w:pPr>
        <w:pStyle w:val="ListParagraph"/>
        <w:numPr>
          <w:ilvl w:val="0"/>
          <w:numId w:val="5"/>
        </w:numPr>
        <w:tabs>
          <w:tab w:val="left" w:pos="2073"/>
        </w:tabs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guarantees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indemnity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0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surety</w:t>
      </w:r>
      <w:r w:rsidRPr="00E30F53">
        <w:rPr>
          <w:rFonts w:ascii="Arial" w:hAnsi="Arial" w:cs="Arial"/>
          <w:spacing w:val="-8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on</w:t>
      </w:r>
      <w:r w:rsidRPr="00E30F53">
        <w:rPr>
          <w:rFonts w:ascii="Arial" w:hAnsi="Arial" w:cs="Arial"/>
          <w:spacing w:val="-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Heading1"/>
        <w:numPr>
          <w:ilvl w:val="0"/>
          <w:numId w:val="1"/>
        </w:numPr>
        <w:tabs>
          <w:tab w:val="left" w:pos="1281"/>
        </w:tabs>
        <w:ind w:right="302"/>
        <w:jc w:val="both"/>
      </w:pPr>
      <w:r w:rsidRPr="00E30F53">
        <w:t>Granting, withdrawal, surrender, cancellation or suspension of key licenses or</w:t>
      </w:r>
      <w:r w:rsidRPr="00E30F53">
        <w:rPr>
          <w:spacing w:val="1"/>
        </w:rPr>
        <w:t xml:space="preserve"> </w:t>
      </w:r>
      <w:r w:rsidRPr="00E30F53">
        <w:t>regulatory</w:t>
      </w:r>
      <w:r w:rsidRPr="00E30F53">
        <w:rPr>
          <w:spacing w:val="60"/>
        </w:rPr>
        <w:t xml:space="preserve"> </w:t>
      </w:r>
      <w:r w:rsidRPr="00E30F53">
        <w:t>approvals:</w:t>
      </w:r>
    </w:p>
    <w:p w:rsidR="00246727" w:rsidRPr="00E30F53" w:rsidRDefault="0092150A">
      <w:pPr>
        <w:pStyle w:val="ListParagraph"/>
        <w:numPr>
          <w:ilvl w:val="0"/>
          <w:numId w:val="4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name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regulatory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licensing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authority;</w:t>
      </w:r>
    </w:p>
    <w:p w:rsidR="00246727" w:rsidRPr="00E30F53" w:rsidRDefault="0092150A">
      <w:pPr>
        <w:pStyle w:val="ListParagraph"/>
        <w:numPr>
          <w:ilvl w:val="0"/>
          <w:numId w:val="4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brief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details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approval/license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obtained/</w:t>
      </w:r>
      <w:r w:rsidRPr="00E30F53">
        <w:rPr>
          <w:rFonts w:ascii="Arial" w:hAnsi="Arial" w:cs="Arial"/>
          <w:spacing w:val="-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withdrawn/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surrendered;</w:t>
      </w:r>
    </w:p>
    <w:p w:rsidR="00246727" w:rsidRPr="00E30F53" w:rsidRDefault="0092150A">
      <w:pPr>
        <w:pStyle w:val="ListParagraph"/>
        <w:numPr>
          <w:ilvl w:val="0"/>
          <w:numId w:val="4"/>
        </w:numPr>
        <w:tabs>
          <w:tab w:val="left" w:pos="2073"/>
        </w:tabs>
        <w:ind w:hanging="361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impact/relevance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 such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approval/license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entity;</w:t>
      </w:r>
    </w:p>
    <w:p w:rsidR="00246727" w:rsidRPr="00E30F53" w:rsidRDefault="0092150A">
      <w:pPr>
        <w:pStyle w:val="ListParagraph"/>
        <w:numPr>
          <w:ilvl w:val="0"/>
          <w:numId w:val="4"/>
        </w:numPr>
        <w:tabs>
          <w:tab w:val="left" w:pos="2073"/>
        </w:tabs>
        <w:spacing w:before="1"/>
        <w:ind w:right="302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withdrawal/cancellation or suspension of licence/approval by the regulatory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licensing</w:t>
      </w:r>
      <w:r w:rsidRPr="00E30F53">
        <w:rPr>
          <w:rFonts w:ascii="Arial" w:hAnsi="Arial" w:cs="Arial"/>
          <w:spacing w:val="2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authority,</w:t>
      </w:r>
      <w:r w:rsidRPr="00E30F53">
        <w:rPr>
          <w:rFonts w:ascii="Arial" w:hAnsi="Arial" w:cs="Arial"/>
          <w:spacing w:val="29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reasons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2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action,</w:t>
      </w:r>
      <w:r w:rsidRPr="00E30F53">
        <w:rPr>
          <w:rFonts w:ascii="Arial" w:hAnsi="Arial" w:cs="Arial"/>
          <w:spacing w:val="2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estimated</w:t>
      </w:r>
      <w:r w:rsidRPr="00E30F53">
        <w:rPr>
          <w:rFonts w:ascii="Arial" w:hAnsi="Arial" w:cs="Arial"/>
          <w:spacing w:val="2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2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(monetary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otherwise) on 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penalty,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if any;</w:t>
      </w:r>
    </w:p>
    <w:p w:rsidR="00246727" w:rsidRPr="00E30F53" w:rsidRDefault="0092150A">
      <w:pPr>
        <w:pStyle w:val="ListParagraph"/>
        <w:numPr>
          <w:ilvl w:val="0"/>
          <w:numId w:val="4"/>
        </w:numPr>
        <w:tabs>
          <w:tab w:val="left" w:pos="2073"/>
        </w:tabs>
        <w:ind w:hanging="361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period</w:t>
      </w:r>
      <w:r w:rsidRPr="00E30F53">
        <w:rPr>
          <w:rFonts w:ascii="Arial" w:hAnsi="Arial" w:cs="Arial"/>
          <w:spacing w:val="-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for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which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such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approval/license</w:t>
      </w:r>
      <w:r w:rsidRPr="00E30F53">
        <w:rPr>
          <w:rFonts w:ascii="Arial" w:hAnsi="Arial" w:cs="Arial"/>
          <w:spacing w:val="-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is/was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valid;</w:t>
      </w:r>
    </w:p>
    <w:p w:rsidR="00246727" w:rsidRPr="00E30F53" w:rsidRDefault="0092150A">
      <w:pPr>
        <w:pStyle w:val="ListParagraph"/>
        <w:numPr>
          <w:ilvl w:val="0"/>
          <w:numId w:val="4"/>
        </w:numPr>
        <w:tabs>
          <w:tab w:val="left" w:pos="2073"/>
        </w:tabs>
        <w:ind w:right="298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Subsequently, the listed entity shall inform the stock exchange(s), the actual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impact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(monetary 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otherwise)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along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with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corrective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actions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taken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 entity pursuant to the withdrawal, cancellation or suspension of the key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license/</w:t>
      </w:r>
      <w:r w:rsidRPr="00E30F53">
        <w:rPr>
          <w:rFonts w:ascii="Arial" w:hAnsi="Arial" w:cs="Arial"/>
          <w:spacing w:val="-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approval.</w:t>
      </w:r>
    </w:p>
    <w:p w:rsidR="00246727" w:rsidRPr="00E30F53" w:rsidRDefault="00246727">
      <w:pPr>
        <w:jc w:val="both"/>
        <w:rPr>
          <w:rFonts w:ascii="Arial" w:hAnsi="Arial" w:cs="Arial"/>
          <w:sz w:val="24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ind w:left="0"/>
        <w:rPr>
          <w:rFonts w:ascii="Arial" w:hAnsi="Arial" w:cs="Arial"/>
          <w:sz w:val="20"/>
        </w:rPr>
      </w:pPr>
    </w:p>
    <w:p w:rsidR="00246727" w:rsidRPr="00E30F53" w:rsidRDefault="00246727">
      <w:pPr>
        <w:pStyle w:val="BodyText"/>
        <w:spacing w:before="4"/>
        <w:ind w:left="0"/>
        <w:rPr>
          <w:rFonts w:ascii="Arial" w:hAnsi="Arial" w:cs="Arial"/>
          <w:sz w:val="21"/>
        </w:rPr>
      </w:pPr>
    </w:p>
    <w:p w:rsidR="00246727" w:rsidRPr="00E30F53" w:rsidRDefault="0092150A">
      <w:pPr>
        <w:pStyle w:val="BodyText"/>
        <w:spacing w:before="92"/>
        <w:ind w:left="1280" w:right="148" w:hanging="360"/>
        <w:rPr>
          <w:rFonts w:ascii="Arial" w:hAnsi="Arial" w:cs="Arial"/>
        </w:rPr>
      </w:pPr>
      <w:r w:rsidRPr="00E30F53">
        <w:rPr>
          <w:rFonts w:ascii="Arial" w:hAnsi="Arial" w:cs="Arial"/>
        </w:rPr>
        <w:t>C.</w:t>
      </w:r>
      <w:r w:rsidRPr="00E30F53">
        <w:rPr>
          <w:rFonts w:ascii="Arial" w:hAnsi="Arial" w:cs="Arial"/>
          <w:spacing w:val="51"/>
        </w:rPr>
        <w:t xml:space="preserve"> </w:t>
      </w:r>
      <w:r w:rsidRPr="00E30F53">
        <w:rPr>
          <w:rFonts w:ascii="Arial" w:hAnsi="Arial" w:cs="Arial"/>
        </w:rPr>
        <w:t>Details</w:t>
      </w:r>
      <w:r w:rsidRPr="00E30F53">
        <w:rPr>
          <w:rFonts w:ascii="Arial" w:hAnsi="Arial" w:cs="Arial"/>
          <w:spacing w:val="7"/>
        </w:rPr>
        <w:t xml:space="preserve"> </w:t>
      </w:r>
      <w:r w:rsidRPr="00E30F53">
        <w:rPr>
          <w:rFonts w:ascii="Arial" w:hAnsi="Arial" w:cs="Arial"/>
        </w:rPr>
        <w:t>which</w:t>
      </w:r>
      <w:r w:rsidRPr="00E30F53">
        <w:rPr>
          <w:rFonts w:ascii="Arial" w:hAnsi="Arial" w:cs="Arial"/>
          <w:spacing w:val="9"/>
        </w:rPr>
        <w:t xml:space="preserve"> </w:t>
      </w:r>
      <w:r w:rsidRPr="00E30F53">
        <w:rPr>
          <w:rFonts w:ascii="Arial" w:hAnsi="Arial" w:cs="Arial"/>
        </w:rPr>
        <w:t>a</w:t>
      </w:r>
      <w:r w:rsidRPr="00E30F53">
        <w:rPr>
          <w:rFonts w:ascii="Arial" w:hAnsi="Arial" w:cs="Arial"/>
          <w:spacing w:val="9"/>
        </w:rPr>
        <w:t xml:space="preserve"> </w:t>
      </w:r>
      <w:r w:rsidRPr="00E30F53">
        <w:rPr>
          <w:rFonts w:ascii="Arial" w:hAnsi="Arial" w:cs="Arial"/>
        </w:rPr>
        <w:t>listed</w:t>
      </w:r>
      <w:r w:rsidRPr="00E30F53">
        <w:rPr>
          <w:rFonts w:ascii="Arial" w:hAnsi="Arial" w:cs="Arial"/>
          <w:spacing w:val="6"/>
        </w:rPr>
        <w:t xml:space="preserve"> </w:t>
      </w:r>
      <w:r w:rsidRPr="00E30F53">
        <w:rPr>
          <w:rFonts w:ascii="Arial" w:hAnsi="Arial" w:cs="Arial"/>
        </w:rPr>
        <w:t>entity</w:t>
      </w:r>
      <w:r w:rsidRPr="00E30F53">
        <w:rPr>
          <w:rFonts w:ascii="Arial" w:hAnsi="Arial" w:cs="Arial"/>
          <w:spacing w:val="6"/>
        </w:rPr>
        <w:t xml:space="preserve"> </w:t>
      </w:r>
      <w:r w:rsidRPr="00E30F53">
        <w:rPr>
          <w:rFonts w:ascii="Arial" w:hAnsi="Arial" w:cs="Arial"/>
        </w:rPr>
        <w:t>need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to</w:t>
      </w:r>
      <w:r w:rsidRPr="00E30F53">
        <w:rPr>
          <w:rFonts w:ascii="Arial" w:hAnsi="Arial" w:cs="Arial"/>
          <w:spacing w:val="9"/>
        </w:rPr>
        <w:t xml:space="preserve"> </w:t>
      </w:r>
      <w:r w:rsidRPr="00E30F53">
        <w:rPr>
          <w:rFonts w:ascii="Arial" w:hAnsi="Arial" w:cs="Arial"/>
        </w:rPr>
        <w:t>disclose</w:t>
      </w:r>
      <w:r w:rsidRPr="00E30F53">
        <w:rPr>
          <w:rFonts w:ascii="Arial" w:hAnsi="Arial" w:cs="Arial"/>
          <w:spacing w:val="12"/>
        </w:rPr>
        <w:t xml:space="preserve"> </w:t>
      </w:r>
      <w:r w:rsidRPr="00E30F53">
        <w:rPr>
          <w:rFonts w:ascii="Arial" w:hAnsi="Arial" w:cs="Arial"/>
        </w:rPr>
        <w:t>in</w:t>
      </w:r>
      <w:r w:rsidRPr="00E30F53">
        <w:rPr>
          <w:rFonts w:ascii="Arial" w:hAnsi="Arial" w:cs="Arial"/>
          <w:spacing w:val="9"/>
        </w:rPr>
        <w:t xml:space="preserve"> </w:t>
      </w:r>
      <w:r w:rsidRPr="00E30F53">
        <w:rPr>
          <w:rFonts w:ascii="Arial" w:hAnsi="Arial" w:cs="Arial"/>
        </w:rPr>
        <w:t>terms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Para</w:t>
      </w:r>
      <w:r w:rsidRPr="00E30F53">
        <w:rPr>
          <w:rFonts w:ascii="Arial" w:hAnsi="Arial" w:cs="Arial"/>
          <w:spacing w:val="8"/>
        </w:rPr>
        <w:t xml:space="preserve"> </w:t>
      </w:r>
      <w:r w:rsidRPr="00E30F53">
        <w:rPr>
          <w:rFonts w:ascii="Arial" w:hAnsi="Arial" w:cs="Arial"/>
        </w:rPr>
        <w:t>C</w:t>
      </w:r>
      <w:r w:rsidRPr="00E30F53">
        <w:rPr>
          <w:rFonts w:ascii="Arial" w:hAnsi="Arial" w:cs="Arial"/>
          <w:spacing w:val="7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6"/>
        </w:rPr>
        <w:t xml:space="preserve"> </w:t>
      </w:r>
      <w:r w:rsidRPr="00E30F53">
        <w:rPr>
          <w:rFonts w:ascii="Arial" w:hAnsi="Arial" w:cs="Arial"/>
        </w:rPr>
        <w:t>Part</w:t>
      </w:r>
      <w:r w:rsidRPr="00E30F53">
        <w:rPr>
          <w:rFonts w:ascii="Arial" w:hAnsi="Arial" w:cs="Arial"/>
          <w:spacing w:val="7"/>
        </w:rPr>
        <w:t xml:space="preserve"> </w:t>
      </w:r>
      <w:r w:rsidRPr="00E30F53">
        <w:rPr>
          <w:rFonts w:ascii="Arial" w:hAnsi="Arial" w:cs="Arial"/>
        </w:rPr>
        <w:t>A</w:t>
      </w:r>
      <w:r w:rsidRPr="00E30F53">
        <w:rPr>
          <w:rFonts w:ascii="Arial" w:hAnsi="Arial" w:cs="Arial"/>
          <w:spacing w:val="6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1"/>
        </w:rPr>
        <w:t xml:space="preserve"> </w:t>
      </w:r>
      <w:r w:rsidRPr="00E30F53">
        <w:rPr>
          <w:rFonts w:ascii="Arial" w:hAnsi="Arial" w:cs="Arial"/>
        </w:rPr>
        <w:t>Schedule</w:t>
      </w:r>
      <w:r w:rsidRPr="00E30F53">
        <w:rPr>
          <w:rFonts w:ascii="Arial" w:hAnsi="Arial" w:cs="Arial"/>
          <w:spacing w:val="-64"/>
        </w:rPr>
        <w:t xml:space="preserve"> </w:t>
      </w:r>
      <w:r w:rsidRPr="00E30F53">
        <w:rPr>
          <w:rFonts w:ascii="Arial" w:hAnsi="Arial" w:cs="Arial"/>
        </w:rPr>
        <w:t>III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of Listing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Regulations.</w:t>
      </w:r>
    </w:p>
    <w:p w:rsidR="00246727" w:rsidRPr="00E30F53" w:rsidRDefault="00246727">
      <w:pPr>
        <w:rPr>
          <w:rFonts w:ascii="Arial" w:hAnsi="Arial" w:cs="Arial"/>
        </w:rPr>
        <w:sectPr w:rsidR="00246727" w:rsidRPr="00E30F53">
          <w:pgSz w:w="12240" w:h="15840"/>
          <w:pgMar w:top="1140" w:right="600" w:bottom="540" w:left="880" w:header="360" w:footer="348" w:gutter="0"/>
          <w:cols w:space="720"/>
        </w:sectPr>
      </w:pPr>
    </w:p>
    <w:p w:rsidR="00246727" w:rsidRPr="00E30F53" w:rsidRDefault="00246727">
      <w:pPr>
        <w:pStyle w:val="BodyText"/>
        <w:spacing w:before="3"/>
        <w:ind w:left="0"/>
        <w:rPr>
          <w:rFonts w:ascii="Arial" w:hAnsi="Arial" w:cs="Arial"/>
          <w:sz w:val="17"/>
        </w:rPr>
      </w:pPr>
    </w:p>
    <w:p w:rsidR="00246727" w:rsidRPr="00E30F53" w:rsidRDefault="0092150A">
      <w:pPr>
        <w:pStyle w:val="Heading1"/>
        <w:spacing w:before="93"/>
        <w:ind w:left="0" w:right="297" w:firstLine="0"/>
        <w:jc w:val="right"/>
      </w:pPr>
      <w:bookmarkStart w:id="1" w:name="_bookmark0"/>
      <w:bookmarkEnd w:id="1"/>
      <w:r w:rsidRPr="00E30F53">
        <w:t>Annexure</w:t>
      </w:r>
      <w:r w:rsidRPr="00E30F53">
        <w:rPr>
          <w:spacing w:val="-6"/>
        </w:rPr>
        <w:t xml:space="preserve"> </w:t>
      </w:r>
      <w:r w:rsidRPr="00E30F53">
        <w:t>II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  <w:sz w:val="16"/>
        </w:rPr>
      </w:pPr>
    </w:p>
    <w:p w:rsidR="00246727" w:rsidRPr="00E30F53" w:rsidRDefault="0092150A">
      <w:pPr>
        <w:spacing w:before="92"/>
        <w:ind w:left="920"/>
        <w:rPr>
          <w:rFonts w:ascii="Arial" w:hAnsi="Arial" w:cs="Arial"/>
          <w:b/>
          <w:sz w:val="24"/>
        </w:rPr>
      </w:pPr>
      <w:r w:rsidRPr="00E30F53">
        <w:rPr>
          <w:rFonts w:ascii="Arial" w:hAnsi="Arial" w:cs="Arial"/>
          <w:b/>
          <w:sz w:val="24"/>
        </w:rPr>
        <w:t>Guidance</w:t>
      </w:r>
      <w:r w:rsidRPr="00E30F53">
        <w:rPr>
          <w:rFonts w:ascii="Arial" w:hAnsi="Arial" w:cs="Arial"/>
          <w:b/>
          <w:spacing w:val="-4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on</w:t>
      </w:r>
      <w:r w:rsidRPr="00E30F53">
        <w:rPr>
          <w:rFonts w:ascii="Arial" w:hAnsi="Arial" w:cs="Arial"/>
          <w:b/>
          <w:spacing w:val="-3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when</w:t>
      </w:r>
      <w:r w:rsidRPr="00E30F53">
        <w:rPr>
          <w:rFonts w:ascii="Arial" w:hAnsi="Arial" w:cs="Arial"/>
          <w:b/>
          <w:spacing w:val="-4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an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event/information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has</w:t>
      </w:r>
      <w:r w:rsidRPr="00E30F53">
        <w:rPr>
          <w:rFonts w:ascii="Arial" w:hAnsi="Arial" w:cs="Arial"/>
          <w:b/>
          <w:spacing w:val="-1"/>
          <w:sz w:val="24"/>
        </w:rPr>
        <w:t xml:space="preserve"> </w:t>
      </w:r>
      <w:r w:rsidRPr="00E30F53">
        <w:rPr>
          <w:rFonts w:ascii="Arial" w:hAnsi="Arial" w:cs="Arial"/>
          <w:b/>
          <w:sz w:val="24"/>
        </w:rPr>
        <w:t>occurred</w:t>
      </w:r>
    </w:p>
    <w:p w:rsidR="00246727" w:rsidRPr="00E30F53" w:rsidRDefault="00246727">
      <w:pPr>
        <w:pStyle w:val="BodyText"/>
        <w:ind w:left="0"/>
        <w:rPr>
          <w:rFonts w:ascii="Arial" w:hAnsi="Arial" w:cs="Arial"/>
          <w:b/>
        </w:rPr>
      </w:pPr>
    </w:p>
    <w:p w:rsidR="00246727" w:rsidRPr="00E30F53" w:rsidRDefault="0092150A">
      <w:pPr>
        <w:pStyle w:val="ListParagraph"/>
        <w:numPr>
          <w:ilvl w:val="0"/>
          <w:numId w:val="3"/>
        </w:numPr>
        <w:tabs>
          <w:tab w:val="left" w:pos="1281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The listed entity may be confronted with the question as to when an event/information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can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 said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to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have occurred.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0"/>
          <w:numId w:val="3"/>
        </w:numPr>
        <w:tabs>
          <w:tab w:val="left" w:pos="1281"/>
        </w:tabs>
        <w:ind w:right="29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certain instances, the answer to above question would depend upon the stage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discussion, negotiation or approval and in other instances where there is no such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discussion,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negotiation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required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viz.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case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natural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calamities,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disruptions</w:t>
      </w:r>
      <w:r w:rsidRPr="00E30F53">
        <w:rPr>
          <w:rFonts w:ascii="Arial" w:hAnsi="Arial" w:cs="Arial"/>
          <w:sz w:val="24"/>
        </w:rPr>
        <w:t xml:space="preserve"> etc, the answer to the above question would depend upon the timing when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listed entity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became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aware 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event/information.</w:t>
      </w:r>
    </w:p>
    <w:p w:rsidR="00246727" w:rsidRPr="00E30F53" w:rsidRDefault="00246727">
      <w:pPr>
        <w:pStyle w:val="BodyText"/>
        <w:spacing w:before="1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1"/>
          <w:numId w:val="3"/>
        </w:numPr>
        <w:tabs>
          <w:tab w:val="left" w:pos="1713"/>
        </w:tabs>
        <w:ind w:right="304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the former, the events/information can be said to have occurred upon receipt 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</w:t>
      </w:r>
      <w:r w:rsidRPr="00E30F53">
        <w:rPr>
          <w:rFonts w:ascii="Arial" w:hAnsi="Arial" w:cs="Arial"/>
          <w:spacing w:val="13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Board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e.g.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further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7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capital</w:t>
      </w:r>
      <w:r w:rsidRPr="00E30F53">
        <w:rPr>
          <w:rFonts w:ascii="Arial" w:hAnsi="Arial" w:cs="Arial"/>
          <w:spacing w:val="1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by</w:t>
      </w:r>
      <w:r w:rsidRPr="00E30F53">
        <w:rPr>
          <w:rFonts w:ascii="Arial" w:hAnsi="Arial" w:cs="Arial"/>
          <w:spacing w:val="1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rights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issuance</w:t>
      </w:r>
      <w:r w:rsidRPr="00E30F53">
        <w:rPr>
          <w:rFonts w:ascii="Arial" w:hAnsi="Arial" w:cs="Arial"/>
          <w:spacing w:val="15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certain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events/information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after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receipt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approval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both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i.e.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Board</w:t>
      </w:r>
      <w:r w:rsidRPr="00E30F53">
        <w:rPr>
          <w:rFonts w:ascii="Arial" w:hAnsi="Arial" w:cs="Arial"/>
          <w:spacing w:val="66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Directors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and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Shareholders.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BodyText"/>
        <w:ind w:left="1640" w:right="304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However, considering the price sensitivity involved, for certain events e.g. decision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 xml:space="preserve">on declaration </w:t>
      </w:r>
      <w:r w:rsidRPr="00E30F53">
        <w:rPr>
          <w:rFonts w:ascii="Arial" w:hAnsi="Arial" w:cs="Arial"/>
        </w:rPr>
        <w:t>of dividends etc., disclosure shall be made on receipt of approval 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event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by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Board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Directors,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pending</w:t>
      </w:r>
      <w:r w:rsidRPr="00E30F53">
        <w:rPr>
          <w:rFonts w:ascii="Arial" w:hAnsi="Arial" w:cs="Arial"/>
          <w:spacing w:val="-4"/>
        </w:rPr>
        <w:t xml:space="preserve"> </w:t>
      </w:r>
      <w:r w:rsidRPr="00E30F53">
        <w:rPr>
          <w:rFonts w:ascii="Arial" w:hAnsi="Arial" w:cs="Arial"/>
        </w:rPr>
        <w:t>Shareholder’s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approval.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ListParagraph"/>
        <w:numPr>
          <w:ilvl w:val="1"/>
          <w:numId w:val="3"/>
        </w:numPr>
        <w:tabs>
          <w:tab w:val="left" w:pos="1713"/>
        </w:tabs>
        <w:ind w:right="303"/>
        <w:jc w:val="both"/>
        <w:rPr>
          <w:rFonts w:ascii="Arial" w:hAnsi="Arial" w:cs="Arial"/>
          <w:sz w:val="24"/>
        </w:rPr>
      </w:pPr>
      <w:r w:rsidRPr="00E30F53">
        <w:rPr>
          <w:rFonts w:ascii="Arial" w:hAnsi="Arial" w:cs="Arial"/>
          <w:sz w:val="24"/>
        </w:rPr>
        <w:t>In the latter, the events/information can be said to have occurred when a listed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 becomes aware of the events/information, or as soon as, an officer of the</w:t>
      </w:r>
      <w:r w:rsidRPr="00E30F53">
        <w:rPr>
          <w:rFonts w:ascii="Arial" w:hAnsi="Arial" w:cs="Arial"/>
          <w:spacing w:val="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entity has, or ought to have reasonably come into possession of the information in</w:t>
      </w:r>
      <w:r w:rsidRPr="00E30F53">
        <w:rPr>
          <w:rFonts w:ascii="Arial" w:hAnsi="Arial" w:cs="Arial"/>
          <w:spacing w:val="-64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course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of</w:t>
      </w:r>
      <w:r w:rsidRPr="00E30F53">
        <w:rPr>
          <w:rFonts w:ascii="Arial" w:hAnsi="Arial" w:cs="Arial"/>
          <w:spacing w:val="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the</w:t>
      </w:r>
      <w:r w:rsidRPr="00E30F53">
        <w:rPr>
          <w:rFonts w:ascii="Arial" w:hAnsi="Arial" w:cs="Arial"/>
          <w:spacing w:val="-2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performance of</w:t>
      </w:r>
      <w:r w:rsidRPr="00E30F53">
        <w:rPr>
          <w:rFonts w:ascii="Arial" w:hAnsi="Arial" w:cs="Arial"/>
          <w:spacing w:val="-1"/>
          <w:sz w:val="24"/>
        </w:rPr>
        <w:t xml:space="preserve"> </w:t>
      </w:r>
      <w:r w:rsidRPr="00E30F53">
        <w:rPr>
          <w:rFonts w:ascii="Arial" w:hAnsi="Arial" w:cs="Arial"/>
          <w:sz w:val="24"/>
        </w:rPr>
        <w:t>his duties.</w:t>
      </w:r>
    </w:p>
    <w:p w:rsidR="00246727" w:rsidRPr="00E30F53" w:rsidRDefault="00246727">
      <w:pPr>
        <w:pStyle w:val="BodyText"/>
        <w:ind w:left="0"/>
        <w:rPr>
          <w:rFonts w:ascii="Arial" w:hAnsi="Arial" w:cs="Arial"/>
        </w:rPr>
      </w:pPr>
    </w:p>
    <w:p w:rsidR="00246727" w:rsidRPr="00E30F53" w:rsidRDefault="0092150A">
      <w:pPr>
        <w:pStyle w:val="BodyText"/>
        <w:spacing w:before="1"/>
        <w:ind w:left="1712" w:right="303"/>
        <w:jc w:val="both"/>
        <w:rPr>
          <w:rFonts w:ascii="Arial" w:hAnsi="Arial" w:cs="Arial"/>
        </w:rPr>
      </w:pPr>
      <w:r w:rsidRPr="00E30F53">
        <w:rPr>
          <w:rFonts w:ascii="Arial" w:hAnsi="Arial" w:cs="Arial"/>
        </w:rPr>
        <w:t>Here,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term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‘officer’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shall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have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same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m</w:t>
      </w:r>
      <w:r w:rsidRPr="00E30F53">
        <w:rPr>
          <w:rFonts w:ascii="Arial" w:hAnsi="Arial" w:cs="Arial"/>
        </w:rPr>
        <w:t>eaning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as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defined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under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the</w:t>
      </w:r>
      <w:r w:rsidRPr="00E30F53">
        <w:rPr>
          <w:rFonts w:ascii="Arial" w:hAnsi="Arial" w:cs="Arial"/>
          <w:spacing w:val="1"/>
        </w:rPr>
        <w:t xml:space="preserve"> </w:t>
      </w:r>
      <w:r w:rsidRPr="00E30F53">
        <w:rPr>
          <w:rFonts w:ascii="Arial" w:hAnsi="Arial" w:cs="Arial"/>
        </w:rPr>
        <w:t>Companies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Act,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2013 and shall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also</w:t>
      </w:r>
      <w:r w:rsidRPr="00E30F53">
        <w:rPr>
          <w:rFonts w:ascii="Arial" w:hAnsi="Arial" w:cs="Arial"/>
          <w:spacing w:val="-2"/>
        </w:rPr>
        <w:t xml:space="preserve"> </w:t>
      </w:r>
      <w:r w:rsidRPr="00E30F53">
        <w:rPr>
          <w:rFonts w:ascii="Arial" w:hAnsi="Arial" w:cs="Arial"/>
        </w:rPr>
        <w:t>include</w:t>
      </w:r>
      <w:r w:rsidRPr="00E30F53">
        <w:rPr>
          <w:rFonts w:ascii="Arial" w:hAnsi="Arial" w:cs="Arial"/>
          <w:spacing w:val="-3"/>
        </w:rPr>
        <w:t xml:space="preserve"> </w:t>
      </w:r>
      <w:r w:rsidRPr="00E30F53">
        <w:rPr>
          <w:rFonts w:ascii="Arial" w:hAnsi="Arial" w:cs="Arial"/>
        </w:rPr>
        <w:t>promoter</w:t>
      </w:r>
      <w:r w:rsidRPr="00E30F53">
        <w:rPr>
          <w:rFonts w:ascii="Arial" w:hAnsi="Arial" w:cs="Arial"/>
          <w:spacing w:val="2"/>
        </w:rPr>
        <w:t xml:space="preserve"> </w:t>
      </w:r>
      <w:r w:rsidRPr="00E30F53">
        <w:rPr>
          <w:rFonts w:ascii="Arial" w:hAnsi="Arial" w:cs="Arial"/>
        </w:rPr>
        <w:t>of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the listed</w:t>
      </w:r>
      <w:r w:rsidRPr="00E30F53">
        <w:rPr>
          <w:rFonts w:ascii="Arial" w:hAnsi="Arial" w:cs="Arial"/>
          <w:spacing w:val="-1"/>
        </w:rPr>
        <w:t xml:space="preserve"> </w:t>
      </w:r>
      <w:r w:rsidRPr="00E30F53">
        <w:rPr>
          <w:rFonts w:ascii="Arial" w:hAnsi="Arial" w:cs="Arial"/>
        </w:rPr>
        <w:t>entity.</w:t>
      </w:r>
    </w:p>
    <w:sectPr w:rsidR="00246727" w:rsidRPr="00E30F53">
      <w:pgSz w:w="12240" w:h="15840"/>
      <w:pgMar w:top="1140" w:right="600" w:bottom="540" w:left="880" w:header="360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0A" w:rsidRDefault="0092150A">
      <w:r>
        <w:separator/>
      </w:r>
    </w:p>
  </w:endnote>
  <w:endnote w:type="continuationSeparator" w:id="0">
    <w:p w:rsidR="0092150A" w:rsidRDefault="0092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MS Gothic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7" w:rsidRDefault="00F02E81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9952" behindDoc="1" locked="0" layoutInCell="1" allowOverlap="1">
              <wp:simplePos x="0" y="0"/>
              <wp:positionH relativeFrom="page">
                <wp:posOffset>3738245</wp:posOffset>
              </wp:positionH>
              <wp:positionV relativeFrom="page">
                <wp:posOffset>9697720</wp:posOffset>
              </wp:positionV>
              <wp:extent cx="9055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pStyle w:val="BodyText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2E81">
                            <w:rPr>
                              <w:rFonts w:ascii="Times New Roman"/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4.35pt;margin-top:763.6pt;width:71.3pt;height:15.3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XirgIAAK8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" filled="f" stroked="f">
              <v:textbox inset="0,0,0,0">
                <w:txbxContent>
                  <w:p w:rsidR="00246727" w:rsidRDefault="0092150A">
                    <w:pPr>
                      <w:pStyle w:val="BodyText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2E81">
                      <w:rPr>
                        <w:rFonts w:ascii="Times New Roman"/>
                        <w:noProof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of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0A" w:rsidRDefault="0092150A">
      <w:r>
        <w:separator/>
      </w:r>
    </w:p>
  </w:footnote>
  <w:footnote w:type="continuationSeparator" w:id="0">
    <w:p w:rsidR="0092150A" w:rsidRDefault="0092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7" w:rsidRDefault="0092150A">
    <w:pPr>
      <w:pStyle w:val="BodyText"/>
      <w:spacing w:line="14" w:lineRule="auto"/>
      <w:ind w:left="0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487226368" behindDoc="1" locked="0" layoutInCell="1" allowOverlap="1">
          <wp:simplePos x="0" y="0"/>
          <wp:positionH relativeFrom="page">
            <wp:posOffset>2002292</wp:posOffset>
          </wp:positionH>
          <wp:positionV relativeFrom="page">
            <wp:posOffset>228600</wp:posOffset>
          </wp:positionV>
          <wp:extent cx="538459" cy="4600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8459" cy="46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E8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6880" behindDoc="1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243840</wp:posOffset>
              </wp:positionV>
              <wp:extent cx="640715" cy="29273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spacing w:line="382" w:lineRule="exact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39"/>
                              <w:sz w:val="40"/>
                            </w:rPr>
                            <w:t>¼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39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51"/>
                              <w:sz w:val="40"/>
                            </w:rPr>
                            <w:t>ãÀ¦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51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2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2"/>
                              <w:sz w:val="40"/>
                            </w:rPr>
                            <w:t>è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38"/>
                              <w:sz w:val="40"/>
                            </w:rPr>
                            <w:t>¾ã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10.5pt;margin-top:19.2pt;width:50.45pt;height:23.0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Ha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" filled="f" stroked="f">
              <v:textbox inset="0,0,0,0">
                <w:txbxContent>
                  <w:p w:rsidR="00246727" w:rsidRDefault="0092150A">
                    <w:pPr>
                      <w:spacing w:line="382" w:lineRule="exact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w w:val="39"/>
                        <w:sz w:val="40"/>
                      </w:rPr>
                      <w:t>¼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39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w w:val="51"/>
                        <w:sz w:val="40"/>
                      </w:rPr>
                      <w:t>ãÀ¦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51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w w:val="22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2"/>
                        <w:sz w:val="40"/>
                      </w:rPr>
                      <w:t>è</w:t>
                    </w:r>
                    <w:r>
                      <w:rPr>
                        <w:rFonts w:ascii="Arial" w:hAnsi="Arial"/>
                        <w:b/>
                        <w:color w:val="000080"/>
                        <w:w w:val="38"/>
                        <w:sz w:val="40"/>
                      </w:rPr>
                      <w:t>¾ã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2E8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7392" behindDoc="1" locked="0" layoutInCell="1" allowOverlap="1">
              <wp:simplePos x="0" y="0"/>
              <wp:positionH relativeFrom="page">
                <wp:posOffset>3480435</wp:posOffset>
              </wp:positionH>
              <wp:positionV relativeFrom="page">
                <wp:posOffset>243840</wp:posOffset>
              </wp:positionV>
              <wp:extent cx="662940" cy="29273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spacing w:line="382" w:lineRule="exact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1"/>
                              <w:sz w:val="40"/>
                            </w:rPr>
                            <w:t>Fã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1"/>
                              <w:sz w:val="40"/>
                            </w:rPr>
                            <w:t>Æ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2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2"/>
                              <w:sz w:val="40"/>
                            </w:rPr>
                            <w:t>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49"/>
                              <w:sz w:val="40"/>
                            </w:rPr>
                            <w:t>¦ã¼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2"/>
                              <w:w w:val="37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9"/>
                              <w:sz w:val="40"/>
                            </w:rPr>
                            <w:t>î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9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37"/>
                              <w:sz w:val="40"/>
                            </w:rPr>
                            <w:t>ä¦ã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74.05pt;margin-top:19.2pt;width:52.2pt;height:23.0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c/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IVKfvVAJO9x246QG2ocuWqeruRPFVIS42NeF7upZS9DUlJWTnm5vuxdUR&#10;RxmQXf9BlBCGHLSwQEMlW1M6KAYCdOjS47kzJpUCNqMoiEM4KeAoiIP59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" filled="f" stroked="f">
              <v:textbox inset="0,0,0,0">
                <w:txbxContent>
                  <w:p w:rsidR="00246727" w:rsidRDefault="0092150A">
                    <w:pPr>
                      <w:spacing w:line="382" w:lineRule="exact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w w:val="21"/>
                        <w:sz w:val="40"/>
                      </w:rPr>
                      <w:t>Fã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1"/>
                        <w:sz w:val="40"/>
                      </w:rPr>
                      <w:t>Æ</w:t>
                    </w:r>
                    <w:r>
                      <w:rPr>
                        <w:rFonts w:ascii="Arial" w:hAnsi="Arial"/>
                        <w:b/>
                        <w:color w:val="000080"/>
                        <w:w w:val="22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2"/>
                        <w:sz w:val="40"/>
                      </w:rPr>
                      <w:t>ä</w:t>
                    </w:r>
                    <w:r>
                      <w:rPr>
                        <w:rFonts w:ascii="Arial" w:hAnsi="Arial"/>
                        <w:b/>
                        <w:color w:val="000080"/>
                        <w:w w:val="49"/>
                        <w:sz w:val="40"/>
                      </w:rPr>
                      <w:t>¦ã¼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2"/>
                        <w:w w:val="37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w w:val="29"/>
                        <w:sz w:val="40"/>
                      </w:rPr>
                      <w:t>î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9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w w:val="37"/>
                        <w:sz w:val="40"/>
                      </w:rPr>
                      <w:t>ä¦ã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2E8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7904" behindDoc="1" locked="0" layoutInCell="1" allowOverlap="1">
              <wp:simplePos x="0" y="0"/>
              <wp:positionH relativeFrom="page">
                <wp:posOffset>4311015</wp:posOffset>
              </wp:positionH>
              <wp:positionV relativeFrom="page">
                <wp:posOffset>243840</wp:posOffset>
              </wp:positionV>
              <wp:extent cx="338455" cy="2927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spacing w:line="382" w:lineRule="exact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45"/>
                              <w:sz w:val="40"/>
                            </w:rPr>
                            <w:t>‚ããõÀ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39.45pt;margin-top:19.2pt;width:26.65pt;height:23.0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XFsgIAAK8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" filled="f" stroked="f">
              <v:textbox inset="0,0,0,0">
                <w:txbxContent>
                  <w:p w:rsidR="00246727" w:rsidRDefault="0092150A">
                    <w:pPr>
                      <w:spacing w:line="382" w:lineRule="exact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w w:val="45"/>
                        <w:sz w:val="40"/>
                      </w:rPr>
                      <w:t>‚ããõÀ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2E8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8416" behindDoc="1" locked="0" layoutInCell="1" allowOverlap="1">
              <wp:simplePos x="0" y="0"/>
              <wp:positionH relativeFrom="page">
                <wp:posOffset>4816475</wp:posOffset>
              </wp:positionH>
              <wp:positionV relativeFrom="page">
                <wp:posOffset>243840</wp:posOffset>
              </wp:positionV>
              <wp:extent cx="649605" cy="292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spacing w:line="382" w:lineRule="exact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2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2"/>
                              <w:sz w:val="40"/>
                            </w:rPr>
                            <w:t>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53"/>
                              <w:sz w:val="40"/>
                            </w:rPr>
                            <w:t>Ì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53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-2"/>
                              <w:w w:val="37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8"/>
                              <w:sz w:val="40"/>
                            </w:rPr>
                            <w:t>ä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8"/>
                              <w:sz w:val="40"/>
                            </w:rPr>
                            <w:t>¶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37"/>
                              <w:sz w:val="40"/>
                            </w:rPr>
                            <w:t>ã½ã¾ã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79.25pt;margin-top:19.2pt;width:51.15pt;height:23.0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a8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" filled="f" stroked="f">
              <v:textbox inset="0,0,0,0">
                <w:txbxContent>
                  <w:p w:rsidR="00246727" w:rsidRDefault="0092150A">
                    <w:pPr>
                      <w:spacing w:line="382" w:lineRule="exact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w w:val="22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2"/>
                        <w:sz w:val="40"/>
                      </w:rPr>
                      <w:t>ä</w:t>
                    </w:r>
                    <w:r>
                      <w:rPr>
                        <w:rFonts w:ascii="Arial" w:hAnsi="Arial"/>
                        <w:b/>
                        <w:color w:val="000080"/>
                        <w:w w:val="53"/>
                        <w:sz w:val="40"/>
                      </w:rPr>
                      <w:t>Ì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53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-2"/>
                        <w:w w:val="37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w w:val="28"/>
                        <w:sz w:val="40"/>
                      </w:rPr>
                      <w:t>ä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8"/>
                        <w:sz w:val="40"/>
                      </w:rPr>
                      <w:t>¶</w:t>
                    </w:r>
                    <w:r>
                      <w:rPr>
                        <w:rFonts w:ascii="Arial" w:hAnsi="Arial"/>
                        <w:b/>
                        <w:color w:val="000080"/>
                        <w:w w:val="37"/>
                        <w:sz w:val="40"/>
                      </w:rPr>
                      <w:t>ã½ã¾ã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2E8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8928" behindDoc="1" locked="0" layoutInCell="1" allowOverlap="1">
              <wp:simplePos x="0" y="0"/>
              <wp:positionH relativeFrom="page">
                <wp:posOffset>5633720</wp:posOffset>
              </wp:positionH>
              <wp:positionV relativeFrom="page">
                <wp:posOffset>243840</wp:posOffset>
              </wp:positionV>
              <wp:extent cx="321310" cy="2927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spacing w:line="382" w:lineRule="exact"/>
                            <w:ind w:left="20"/>
                            <w:rPr>
                              <w:rFonts w:ascii="Arial" w:hAnsi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49"/>
                              <w:sz w:val="40"/>
                            </w:rPr>
                            <w:t>ºã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21"/>
                              <w:sz w:val="40"/>
                            </w:rPr>
                            <w:t>ã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spacing w:val="1"/>
                              <w:w w:val="21"/>
                              <w:sz w:val="40"/>
                            </w:rPr>
                            <w:t>ñ</w:t>
                          </w:r>
                          <w:r>
                            <w:rPr>
                              <w:rFonts w:ascii="Arial" w:hAnsi="Arial"/>
                              <w:b/>
                              <w:color w:val="000080"/>
                              <w:w w:val="43"/>
                              <w:sz w:val="40"/>
                            </w:rPr>
                            <w:t>¡Ã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43.6pt;margin-top:19.2pt;width:25.3pt;height:23.0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kZ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" filled="f" stroked="f">
              <v:textbox inset="0,0,0,0">
                <w:txbxContent>
                  <w:p w:rsidR="00246727" w:rsidRDefault="0092150A">
                    <w:pPr>
                      <w:spacing w:line="382" w:lineRule="exact"/>
                      <w:ind w:left="20"/>
                      <w:rPr>
                        <w:rFonts w:ascii="Arial" w:hAnsi="Arial"/>
                        <w:b/>
                        <w:sz w:val="40"/>
                      </w:rPr>
                    </w:pPr>
                    <w:r>
                      <w:rPr>
                        <w:rFonts w:ascii="Arial" w:hAnsi="Arial"/>
                        <w:b/>
                        <w:color w:val="000080"/>
                        <w:w w:val="49"/>
                        <w:sz w:val="40"/>
                      </w:rPr>
                      <w:t>ºã</w:t>
                    </w:r>
                    <w:r>
                      <w:rPr>
                        <w:rFonts w:ascii="Arial" w:hAnsi="Arial"/>
                        <w:b/>
                        <w:color w:val="000080"/>
                        <w:w w:val="21"/>
                        <w:sz w:val="40"/>
                      </w:rPr>
                      <w:t>ã</w:t>
                    </w:r>
                    <w:r>
                      <w:rPr>
                        <w:rFonts w:ascii="Arial" w:hAnsi="Arial"/>
                        <w:b/>
                        <w:color w:val="000080"/>
                        <w:spacing w:val="1"/>
                        <w:w w:val="21"/>
                        <w:sz w:val="40"/>
                      </w:rPr>
                      <w:t>ñ</w:t>
                    </w:r>
                    <w:r>
                      <w:rPr>
                        <w:rFonts w:ascii="Arial" w:hAnsi="Arial"/>
                        <w:b/>
                        <w:color w:val="000080"/>
                        <w:w w:val="43"/>
                        <w:sz w:val="40"/>
                      </w:rPr>
                      <w:t>¡Ã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02E81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229440" behindDoc="1" locked="0" layoutInCell="1" allowOverlap="1">
              <wp:simplePos x="0" y="0"/>
              <wp:positionH relativeFrom="page">
                <wp:posOffset>2673350</wp:posOffset>
              </wp:positionH>
              <wp:positionV relativeFrom="page">
                <wp:posOffset>514985</wp:posOffset>
              </wp:positionV>
              <wp:extent cx="3373755" cy="2247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727" w:rsidRDefault="0092150A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80"/>
                              <w:sz w:val="28"/>
                            </w:rPr>
                            <w:t>Securities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8"/>
                            </w:rPr>
                            <w:t>Exchange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8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80"/>
                              <w:sz w:val="28"/>
                            </w:rPr>
                            <w:t>India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10.5pt;margin-top:40.55pt;width:265.65pt;height:17.7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3V1tAIAALA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" filled="f" stroked="f">
              <v:textbox inset="0,0,0,0">
                <w:txbxContent>
                  <w:p w:rsidR="00246727" w:rsidRDefault="0092150A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28"/>
                      </w:rPr>
                      <w:t>Securities</w:t>
                    </w:r>
                    <w:r>
                      <w:rPr>
                        <w:rFonts w:ascii="Arial"/>
                        <w:b/>
                        <w:color w:val="000080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8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008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8"/>
                      </w:rPr>
                      <w:t>Exchange</w:t>
                    </w:r>
                    <w:r>
                      <w:rPr>
                        <w:rFonts w:ascii="Arial"/>
                        <w:b/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8"/>
                      </w:rPr>
                      <w:t>Board</w:t>
                    </w:r>
                    <w:r>
                      <w:rPr>
                        <w:rFonts w:ascii="Arial"/>
                        <w:b/>
                        <w:color w:val="00008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000080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80"/>
                        <w:sz w:val="28"/>
                      </w:rPr>
                      <w:t>India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15F4"/>
    <w:multiLevelType w:val="hybridMultilevel"/>
    <w:tmpl w:val="BD0E5A5A"/>
    <w:lvl w:ilvl="0" w:tplc="9F18E200">
      <w:start w:val="1"/>
      <w:numFmt w:val="decimal"/>
      <w:lvlText w:val="%1."/>
      <w:lvlJc w:val="left"/>
      <w:pPr>
        <w:ind w:left="560" w:hanging="3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DF6FFB4">
      <w:start w:val="1"/>
      <w:numFmt w:val="lowerRoman"/>
      <w:lvlText w:val="%2."/>
      <w:lvlJc w:val="left"/>
      <w:pPr>
        <w:ind w:left="560" w:hanging="224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en-US" w:eastAsia="en-US" w:bidi="ar-SA"/>
      </w:rPr>
    </w:lvl>
    <w:lvl w:ilvl="2" w:tplc="649883FC">
      <w:start w:val="1"/>
      <w:numFmt w:val="decimal"/>
      <w:lvlText w:val="%3.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 w:tplc="0476A02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4" w:tplc="79985322">
      <w:numFmt w:val="bullet"/>
      <w:lvlText w:val="•"/>
      <w:lvlJc w:val="left"/>
      <w:pPr>
        <w:ind w:left="3725" w:hanging="360"/>
      </w:pPr>
      <w:rPr>
        <w:rFonts w:hint="default"/>
        <w:lang w:val="en-US" w:eastAsia="en-US" w:bidi="ar-SA"/>
      </w:rPr>
    </w:lvl>
    <w:lvl w:ilvl="5" w:tplc="D2BC0134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89CCCC5C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91644BAC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722C5C20">
      <w:numFmt w:val="bullet"/>
      <w:lvlText w:val="•"/>
      <w:lvlJc w:val="left"/>
      <w:pPr>
        <w:ind w:left="84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776C66"/>
    <w:multiLevelType w:val="hybridMultilevel"/>
    <w:tmpl w:val="AB349934"/>
    <w:lvl w:ilvl="0" w:tplc="F648DB40">
      <w:start w:val="6"/>
      <w:numFmt w:val="decimal"/>
      <w:lvlText w:val="%1."/>
      <w:lvlJc w:val="left"/>
      <w:pPr>
        <w:ind w:left="560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D202413A">
      <w:start w:val="1"/>
      <w:numFmt w:val="decimal"/>
      <w:lvlText w:val="%2.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BE1A9132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BEEE2474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C9FC4088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2F16ADF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4DF8723C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EAD6C20E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37063DD2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100293"/>
    <w:multiLevelType w:val="hybridMultilevel"/>
    <w:tmpl w:val="D4C04C66"/>
    <w:lvl w:ilvl="0" w:tplc="76B8DDDA">
      <w:start w:val="1"/>
      <w:numFmt w:val="lowerLetter"/>
      <w:lvlText w:val="%1)"/>
      <w:lvlJc w:val="left"/>
      <w:pPr>
        <w:ind w:left="207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742003A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2" w:tplc="2F960D18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3" w:tplc="A16E6324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4" w:tplc="F4BECB58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5" w:tplc="7B7EF14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A8FEA6C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FD5C63CA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C7546086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E111680"/>
    <w:multiLevelType w:val="multilevel"/>
    <w:tmpl w:val="E44E45D8"/>
    <w:lvl w:ilvl="0">
      <w:start w:val="1"/>
      <w:numFmt w:val="decimal"/>
      <w:lvlText w:val="%1.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2" w:hanging="43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07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540" w:hanging="30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14" w:hanging="3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8" w:hanging="3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2" w:hanging="3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37" w:hanging="3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1" w:hanging="300"/>
      </w:pPr>
      <w:rPr>
        <w:rFonts w:hint="default"/>
        <w:lang w:val="en-US" w:eastAsia="en-US" w:bidi="ar-SA"/>
      </w:rPr>
    </w:lvl>
  </w:abstractNum>
  <w:abstractNum w:abstractNumId="4" w15:restartNumberingAfterBreak="0">
    <w:nsid w:val="25630F46"/>
    <w:multiLevelType w:val="hybridMultilevel"/>
    <w:tmpl w:val="54F0E7E6"/>
    <w:lvl w:ilvl="0" w:tplc="EA3CB7F4">
      <w:start w:val="1"/>
      <w:numFmt w:val="lowerLetter"/>
      <w:lvlText w:val="%1)"/>
      <w:lvlJc w:val="left"/>
      <w:pPr>
        <w:ind w:left="207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BC0CBF0E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2" w:tplc="1B8ADF38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3" w:tplc="F006C16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4" w:tplc="7294131C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5" w:tplc="9FFE638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A2C2722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55145B0E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7CCC287A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5F7312"/>
    <w:multiLevelType w:val="hybridMultilevel"/>
    <w:tmpl w:val="9D705412"/>
    <w:lvl w:ilvl="0" w:tplc="88522AC6">
      <w:start w:val="1"/>
      <w:numFmt w:val="lowerRoman"/>
      <w:lvlText w:val="%1."/>
      <w:lvlJc w:val="left"/>
      <w:pPr>
        <w:ind w:left="2540" w:hanging="30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73306EB0">
      <w:numFmt w:val="bullet"/>
      <w:lvlText w:val="•"/>
      <w:lvlJc w:val="left"/>
      <w:pPr>
        <w:ind w:left="3362" w:hanging="300"/>
      </w:pPr>
      <w:rPr>
        <w:rFonts w:hint="default"/>
        <w:lang w:val="en-US" w:eastAsia="en-US" w:bidi="ar-SA"/>
      </w:rPr>
    </w:lvl>
    <w:lvl w:ilvl="2" w:tplc="ECB69B38">
      <w:numFmt w:val="bullet"/>
      <w:lvlText w:val="•"/>
      <w:lvlJc w:val="left"/>
      <w:pPr>
        <w:ind w:left="4184" w:hanging="300"/>
      </w:pPr>
      <w:rPr>
        <w:rFonts w:hint="default"/>
        <w:lang w:val="en-US" w:eastAsia="en-US" w:bidi="ar-SA"/>
      </w:rPr>
    </w:lvl>
    <w:lvl w:ilvl="3" w:tplc="5FF240E4">
      <w:numFmt w:val="bullet"/>
      <w:lvlText w:val="•"/>
      <w:lvlJc w:val="left"/>
      <w:pPr>
        <w:ind w:left="5006" w:hanging="300"/>
      </w:pPr>
      <w:rPr>
        <w:rFonts w:hint="default"/>
        <w:lang w:val="en-US" w:eastAsia="en-US" w:bidi="ar-SA"/>
      </w:rPr>
    </w:lvl>
    <w:lvl w:ilvl="4" w:tplc="C29A267A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ar-SA"/>
      </w:rPr>
    </w:lvl>
    <w:lvl w:ilvl="5" w:tplc="67F222AC">
      <w:numFmt w:val="bullet"/>
      <w:lvlText w:val="•"/>
      <w:lvlJc w:val="left"/>
      <w:pPr>
        <w:ind w:left="6650" w:hanging="300"/>
      </w:pPr>
      <w:rPr>
        <w:rFonts w:hint="default"/>
        <w:lang w:val="en-US" w:eastAsia="en-US" w:bidi="ar-SA"/>
      </w:rPr>
    </w:lvl>
    <w:lvl w:ilvl="6" w:tplc="6D2A6150">
      <w:numFmt w:val="bullet"/>
      <w:lvlText w:val="•"/>
      <w:lvlJc w:val="left"/>
      <w:pPr>
        <w:ind w:left="7472" w:hanging="300"/>
      </w:pPr>
      <w:rPr>
        <w:rFonts w:hint="default"/>
        <w:lang w:val="en-US" w:eastAsia="en-US" w:bidi="ar-SA"/>
      </w:rPr>
    </w:lvl>
    <w:lvl w:ilvl="7" w:tplc="8E1ADDA4">
      <w:numFmt w:val="bullet"/>
      <w:lvlText w:val="•"/>
      <w:lvlJc w:val="left"/>
      <w:pPr>
        <w:ind w:left="8294" w:hanging="300"/>
      </w:pPr>
      <w:rPr>
        <w:rFonts w:hint="default"/>
        <w:lang w:val="en-US" w:eastAsia="en-US" w:bidi="ar-SA"/>
      </w:rPr>
    </w:lvl>
    <w:lvl w:ilvl="8" w:tplc="A120B97A">
      <w:numFmt w:val="bullet"/>
      <w:lvlText w:val="•"/>
      <w:lvlJc w:val="left"/>
      <w:pPr>
        <w:ind w:left="9116" w:hanging="300"/>
      </w:pPr>
      <w:rPr>
        <w:rFonts w:hint="default"/>
        <w:lang w:val="en-US" w:eastAsia="en-US" w:bidi="ar-SA"/>
      </w:rPr>
    </w:lvl>
  </w:abstractNum>
  <w:abstractNum w:abstractNumId="6" w15:restartNumberingAfterBreak="0">
    <w:nsid w:val="36452F79"/>
    <w:multiLevelType w:val="multilevel"/>
    <w:tmpl w:val="006ED16A"/>
    <w:lvl w:ilvl="0">
      <w:start w:val="1"/>
      <w:numFmt w:val="decimal"/>
      <w:lvlText w:val="%1.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2" w:hanging="43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724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8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7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51" w:hanging="432"/>
      </w:pPr>
      <w:rPr>
        <w:rFonts w:hint="default"/>
        <w:lang w:val="en-US" w:eastAsia="en-US" w:bidi="ar-SA"/>
      </w:rPr>
    </w:lvl>
  </w:abstractNum>
  <w:abstractNum w:abstractNumId="7" w15:restartNumberingAfterBreak="0">
    <w:nsid w:val="420617AC"/>
    <w:multiLevelType w:val="hybridMultilevel"/>
    <w:tmpl w:val="94BEB7A8"/>
    <w:lvl w:ilvl="0" w:tplc="588C79C0">
      <w:start w:val="1"/>
      <w:numFmt w:val="lowerLetter"/>
      <w:lvlText w:val="%1)"/>
      <w:lvlJc w:val="left"/>
      <w:pPr>
        <w:ind w:left="207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37CC0648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2" w:tplc="6EBED47C"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3" w:tplc="3D0201F6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4" w:tplc="8BA22E14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5" w:tplc="1772B45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8F789B2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3AE4A0D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8724F96E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7083D3E"/>
    <w:multiLevelType w:val="hybridMultilevel"/>
    <w:tmpl w:val="571A0FD0"/>
    <w:lvl w:ilvl="0" w:tplc="1B5CDBF2">
      <w:start w:val="1"/>
      <w:numFmt w:val="lowerRoman"/>
      <w:lvlText w:val="%1."/>
      <w:lvlJc w:val="left"/>
      <w:pPr>
        <w:ind w:left="2540" w:hanging="30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6B26285C">
      <w:numFmt w:val="bullet"/>
      <w:lvlText w:val="•"/>
      <w:lvlJc w:val="left"/>
      <w:pPr>
        <w:ind w:left="3362" w:hanging="300"/>
      </w:pPr>
      <w:rPr>
        <w:rFonts w:hint="default"/>
        <w:lang w:val="en-US" w:eastAsia="en-US" w:bidi="ar-SA"/>
      </w:rPr>
    </w:lvl>
    <w:lvl w:ilvl="2" w:tplc="A98E5830">
      <w:numFmt w:val="bullet"/>
      <w:lvlText w:val="•"/>
      <w:lvlJc w:val="left"/>
      <w:pPr>
        <w:ind w:left="4184" w:hanging="300"/>
      </w:pPr>
      <w:rPr>
        <w:rFonts w:hint="default"/>
        <w:lang w:val="en-US" w:eastAsia="en-US" w:bidi="ar-SA"/>
      </w:rPr>
    </w:lvl>
    <w:lvl w:ilvl="3" w:tplc="A544D09A">
      <w:numFmt w:val="bullet"/>
      <w:lvlText w:val="•"/>
      <w:lvlJc w:val="left"/>
      <w:pPr>
        <w:ind w:left="5006" w:hanging="300"/>
      </w:pPr>
      <w:rPr>
        <w:rFonts w:hint="default"/>
        <w:lang w:val="en-US" w:eastAsia="en-US" w:bidi="ar-SA"/>
      </w:rPr>
    </w:lvl>
    <w:lvl w:ilvl="4" w:tplc="4E0EEB44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ar-SA"/>
      </w:rPr>
    </w:lvl>
    <w:lvl w:ilvl="5" w:tplc="41140522">
      <w:numFmt w:val="bullet"/>
      <w:lvlText w:val="•"/>
      <w:lvlJc w:val="left"/>
      <w:pPr>
        <w:ind w:left="6650" w:hanging="300"/>
      </w:pPr>
      <w:rPr>
        <w:rFonts w:hint="default"/>
        <w:lang w:val="en-US" w:eastAsia="en-US" w:bidi="ar-SA"/>
      </w:rPr>
    </w:lvl>
    <w:lvl w:ilvl="6" w:tplc="4EBCE12E">
      <w:numFmt w:val="bullet"/>
      <w:lvlText w:val="•"/>
      <w:lvlJc w:val="left"/>
      <w:pPr>
        <w:ind w:left="7472" w:hanging="300"/>
      </w:pPr>
      <w:rPr>
        <w:rFonts w:hint="default"/>
        <w:lang w:val="en-US" w:eastAsia="en-US" w:bidi="ar-SA"/>
      </w:rPr>
    </w:lvl>
    <w:lvl w:ilvl="7" w:tplc="2BF481B2">
      <w:numFmt w:val="bullet"/>
      <w:lvlText w:val="•"/>
      <w:lvlJc w:val="left"/>
      <w:pPr>
        <w:ind w:left="8294" w:hanging="300"/>
      </w:pPr>
      <w:rPr>
        <w:rFonts w:hint="default"/>
        <w:lang w:val="en-US" w:eastAsia="en-US" w:bidi="ar-SA"/>
      </w:rPr>
    </w:lvl>
    <w:lvl w:ilvl="8" w:tplc="E7400DC4">
      <w:numFmt w:val="bullet"/>
      <w:lvlText w:val="•"/>
      <w:lvlJc w:val="left"/>
      <w:pPr>
        <w:ind w:left="9116" w:hanging="300"/>
      </w:pPr>
      <w:rPr>
        <w:rFonts w:hint="default"/>
        <w:lang w:val="en-US" w:eastAsia="en-US" w:bidi="ar-SA"/>
      </w:rPr>
    </w:lvl>
  </w:abstractNum>
  <w:abstractNum w:abstractNumId="9" w15:restartNumberingAfterBreak="0">
    <w:nsid w:val="4CF16E51"/>
    <w:multiLevelType w:val="multilevel"/>
    <w:tmpl w:val="7EF879B4"/>
    <w:lvl w:ilvl="0">
      <w:start w:val="1"/>
      <w:numFmt w:val="decimal"/>
      <w:lvlText w:val="%1.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712" w:hanging="43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091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3">
      <w:start w:val="1"/>
      <w:numFmt w:val="upperLetter"/>
      <w:lvlText w:val="(%4)"/>
      <w:lvlJc w:val="left"/>
      <w:pPr>
        <w:ind w:left="2478" w:hanging="38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00" w:hanging="38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480" w:hanging="38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36" w:hanging="38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792" w:hanging="38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48" w:hanging="387"/>
      </w:pPr>
      <w:rPr>
        <w:rFonts w:hint="default"/>
        <w:lang w:val="en-US" w:eastAsia="en-US" w:bidi="ar-SA"/>
      </w:rPr>
    </w:lvl>
  </w:abstractNum>
  <w:abstractNum w:abstractNumId="10" w15:restartNumberingAfterBreak="0">
    <w:nsid w:val="4FB639B3"/>
    <w:multiLevelType w:val="hybridMultilevel"/>
    <w:tmpl w:val="92565FA6"/>
    <w:lvl w:ilvl="0" w:tplc="E25A1A96">
      <w:start w:val="1"/>
      <w:numFmt w:val="decimal"/>
      <w:lvlText w:val="%1."/>
      <w:lvlJc w:val="left"/>
      <w:pPr>
        <w:ind w:left="560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654EEDE4">
      <w:start w:val="1"/>
      <w:numFmt w:val="decimal"/>
      <w:lvlText w:val="%2."/>
      <w:lvlJc w:val="left"/>
      <w:pPr>
        <w:ind w:left="128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F80A56CE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3" w:tplc="7A50B638">
      <w:numFmt w:val="bullet"/>
      <w:lvlText w:val="•"/>
      <w:lvlJc w:val="left"/>
      <w:pPr>
        <w:ind w:left="3386" w:hanging="360"/>
      </w:pPr>
      <w:rPr>
        <w:rFonts w:hint="default"/>
        <w:lang w:val="en-US" w:eastAsia="en-US" w:bidi="ar-SA"/>
      </w:rPr>
    </w:lvl>
    <w:lvl w:ilvl="4" w:tplc="2AF8F96A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ar-SA"/>
      </w:rPr>
    </w:lvl>
    <w:lvl w:ilvl="5" w:tplc="DD0A59F8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F7A6669C">
      <w:numFmt w:val="bullet"/>
      <w:lvlText w:val="•"/>
      <w:lvlJc w:val="left"/>
      <w:pPr>
        <w:ind w:left="6546" w:hanging="360"/>
      </w:pPr>
      <w:rPr>
        <w:rFonts w:hint="default"/>
        <w:lang w:val="en-US" w:eastAsia="en-US" w:bidi="ar-SA"/>
      </w:rPr>
    </w:lvl>
    <w:lvl w:ilvl="7" w:tplc="C68C658C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0BF07350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2ED1FFB"/>
    <w:multiLevelType w:val="hybridMultilevel"/>
    <w:tmpl w:val="40BE20AA"/>
    <w:lvl w:ilvl="0" w:tplc="7CCE85DA">
      <w:start w:val="1"/>
      <w:numFmt w:val="lowerLetter"/>
      <w:lvlText w:val="%1)"/>
      <w:lvlJc w:val="left"/>
      <w:pPr>
        <w:ind w:left="2072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5DC4A772">
      <w:start w:val="1"/>
      <w:numFmt w:val="lowerRoman"/>
      <w:lvlText w:val="%2."/>
      <w:lvlJc w:val="left"/>
      <w:pPr>
        <w:ind w:left="2540" w:hanging="30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4F16634A">
      <w:numFmt w:val="bullet"/>
      <w:lvlText w:val="•"/>
      <w:lvlJc w:val="left"/>
      <w:pPr>
        <w:ind w:left="3453" w:hanging="300"/>
      </w:pPr>
      <w:rPr>
        <w:rFonts w:hint="default"/>
        <w:lang w:val="en-US" w:eastAsia="en-US" w:bidi="ar-SA"/>
      </w:rPr>
    </w:lvl>
    <w:lvl w:ilvl="3" w:tplc="AAC25692">
      <w:numFmt w:val="bullet"/>
      <w:lvlText w:val="•"/>
      <w:lvlJc w:val="left"/>
      <w:pPr>
        <w:ind w:left="4366" w:hanging="300"/>
      </w:pPr>
      <w:rPr>
        <w:rFonts w:hint="default"/>
        <w:lang w:val="en-US" w:eastAsia="en-US" w:bidi="ar-SA"/>
      </w:rPr>
    </w:lvl>
    <w:lvl w:ilvl="4" w:tplc="8018A648">
      <w:numFmt w:val="bullet"/>
      <w:lvlText w:val="•"/>
      <w:lvlJc w:val="left"/>
      <w:pPr>
        <w:ind w:left="5280" w:hanging="300"/>
      </w:pPr>
      <w:rPr>
        <w:rFonts w:hint="default"/>
        <w:lang w:val="en-US" w:eastAsia="en-US" w:bidi="ar-SA"/>
      </w:rPr>
    </w:lvl>
    <w:lvl w:ilvl="5" w:tplc="9AD209B8">
      <w:numFmt w:val="bullet"/>
      <w:lvlText w:val="•"/>
      <w:lvlJc w:val="left"/>
      <w:pPr>
        <w:ind w:left="6193" w:hanging="300"/>
      </w:pPr>
      <w:rPr>
        <w:rFonts w:hint="default"/>
        <w:lang w:val="en-US" w:eastAsia="en-US" w:bidi="ar-SA"/>
      </w:rPr>
    </w:lvl>
    <w:lvl w:ilvl="6" w:tplc="16B8DDB2">
      <w:numFmt w:val="bullet"/>
      <w:lvlText w:val="•"/>
      <w:lvlJc w:val="left"/>
      <w:pPr>
        <w:ind w:left="7106" w:hanging="300"/>
      </w:pPr>
      <w:rPr>
        <w:rFonts w:hint="default"/>
        <w:lang w:val="en-US" w:eastAsia="en-US" w:bidi="ar-SA"/>
      </w:rPr>
    </w:lvl>
    <w:lvl w:ilvl="7" w:tplc="868ADCD4">
      <w:numFmt w:val="bullet"/>
      <w:lvlText w:val="•"/>
      <w:lvlJc w:val="left"/>
      <w:pPr>
        <w:ind w:left="8020" w:hanging="300"/>
      </w:pPr>
      <w:rPr>
        <w:rFonts w:hint="default"/>
        <w:lang w:val="en-US" w:eastAsia="en-US" w:bidi="ar-SA"/>
      </w:rPr>
    </w:lvl>
    <w:lvl w:ilvl="8" w:tplc="6B20212A">
      <w:numFmt w:val="bullet"/>
      <w:lvlText w:val="•"/>
      <w:lvlJc w:val="left"/>
      <w:pPr>
        <w:ind w:left="8933" w:hanging="300"/>
      </w:pPr>
      <w:rPr>
        <w:rFonts w:hint="default"/>
        <w:lang w:val="en-US" w:eastAsia="en-US" w:bidi="ar-SA"/>
      </w:rPr>
    </w:lvl>
  </w:abstractNum>
  <w:abstractNum w:abstractNumId="12" w15:restartNumberingAfterBreak="0">
    <w:nsid w:val="57F512FA"/>
    <w:multiLevelType w:val="hybridMultilevel"/>
    <w:tmpl w:val="87C88E20"/>
    <w:lvl w:ilvl="0" w:tplc="D2A227F0">
      <w:start w:val="1"/>
      <w:numFmt w:val="lowerRoman"/>
      <w:lvlText w:val="%1."/>
      <w:lvlJc w:val="left"/>
      <w:pPr>
        <w:ind w:left="2540" w:hanging="30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A8F2D1FE">
      <w:numFmt w:val="bullet"/>
      <w:lvlText w:val="•"/>
      <w:lvlJc w:val="left"/>
      <w:pPr>
        <w:ind w:left="3362" w:hanging="300"/>
      </w:pPr>
      <w:rPr>
        <w:rFonts w:hint="default"/>
        <w:lang w:val="en-US" w:eastAsia="en-US" w:bidi="ar-SA"/>
      </w:rPr>
    </w:lvl>
    <w:lvl w:ilvl="2" w:tplc="8116C6B4">
      <w:numFmt w:val="bullet"/>
      <w:lvlText w:val="•"/>
      <w:lvlJc w:val="left"/>
      <w:pPr>
        <w:ind w:left="4184" w:hanging="300"/>
      </w:pPr>
      <w:rPr>
        <w:rFonts w:hint="default"/>
        <w:lang w:val="en-US" w:eastAsia="en-US" w:bidi="ar-SA"/>
      </w:rPr>
    </w:lvl>
    <w:lvl w:ilvl="3" w:tplc="64F6BC40">
      <w:numFmt w:val="bullet"/>
      <w:lvlText w:val="•"/>
      <w:lvlJc w:val="left"/>
      <w:pPr>
        <w:ind w:left="5006" w:hanging="300"/>
      </w:pPr>
      <w:rPr>
        <w:rFonts w:hint="default"/>
        <w:lang w:val="en-US" w:eastAsia="en-US" w:bidi="ar-SA"/>
      </w:rPr>
    </w:lvl>
    <w:lvl w:ilvl="4" w:tplc="738664E0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ar-SA"/>
      </w:rPr>
    </w:lvl>
    <w:lvl w:ilvl="5" w:tplc="62DE66E2">
      <w:numFmt w:val="bullet"/>
      <w:lvlText w:val="•"/>
      <w:lvlJc w:val="left"/>
      <w:pPr>
        <w:ind w:left="6650" w:hanging="300"/>
      </w:pPr>
      <w:rPr>
        <w:rFonts w:hint="default"/>
        <w:lang w:val="en-US" w:eastAsia="en-US" w:bidi="ar-SA"/>
      </w:rPr>
    </w:lvl>
    <w:lvl w:ilvl="6" w:tplc="6E88DAC2">
      <w:numFmt w:val="bullet"/>
      <w:lvlText w:val="•"/>
      <w:lvlJc w:val="left"/>
      <w:pPr>
        <w:ind w:left="7472" w:hanging="300"/>
      </w:pPr>
      <w:rPr>
        <w:rFonts w:hint="default"/>
        <w:lang w:val="en-US" w:eastAsia="en-US" w:bidi="ar-SA"/>
      </w:rPr>
    </w:lvl>
    <w:lvl w:ilvl="7" w:tplc="C944DB1C">
      <w:numFmt w:val="bullet"/>
      <w:lvlText w:val="•"/>
      <w:lvlJc w:val="left"/>
      <w:pPr>
        <w:ind w:left="8294" w:hanging="300"/>
      </w:pPr>
      <w:rPr>
        <w:rFonts w:hint="default"/>
        <w:lang w:val="en-US" w:eastAsia="en-US" w:bidi="ar-SA"/>
      </w:rPr>
    </w:lvl>
    <w:lvl w:ilvl="8" w:tplc="7E38C5DA">
      <w:numFmt w:val="bullet"/>
      <w:lvlText w:val="•"/>
      <w:lvlJc w:val="left"/>
      <w:pPr>
        <w:ind w:left="9116" w:hanging="300"/>
      </w:pPr>
      <w:rPr>
        <w:rFonts w:hint="default"/>
        <w:lang w:val="en-US" w:eastAsia="en-US" w:bidi="ar-SA"/>
      </w:rPr>
    </w:lvl>
  </w:abstractNum>
  <w:abstractNum w:abstractNumId="13" w15:restartNumberingAfterBreak="0">
    <w:nsid w:val="595F5C46"/>
    <w:multiLevelType w:val="hybridMultilevel"/>
    <w:tmpl w:val="4A9E1848"/>
    <w:lvl w:ilvl="0" w:tplc="D3F28816">
      <w:start w:val="1"/>
      <w:numFmt w:val="lowerRoman"/>
      <w:lvlText w:val="%1."/>
      <w:lvlJc w:val="left"/>
      <w:pPr>
        <w:ind w:left="2540" w:hanging="30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362EE674">
      <w:numFmt w:val="bullet"/>
      <w:lvlText w:val="•"/>
      <w:lvlJc w:val="left"/>
      <w:pPr>
        <w:ind w:left="3362" w:hanging="300"/>
      </w:pPr>
      <w:rPr>
        <w:rFonts w:hint="default"/>
        <w:lang w:val="en-US" w:eastAsia="en-US" w:bidi="ar-SA"/>
      </w:rPr>
    </w:lvl>
    <w:lvl w:ilvl="2" w:tplc="98C09574">
      <w:numFmt w:val="bullet"/>
      <w:lvlText w:val="•"/>
      <w:lvlJc w:val="left"/>
      <w:pPr>
        <w:ind w:left="4184" w:hanging="300"/>
      </w:pPr>
      <w:rPr>
        <w:rFonts w:hint="default"/>
        <w:lang w:val="en-US" w:eastAsia="en-US" w:bidi="ar-SA"/>
      </w:rPr>
    </w:lvl>
    <w:lvl w:ilvl="3" w:tplc="E9866FAE">
      <w:numFmt w:val="bullet"/>
      <w:lvlText w:val="•"/>
      <w:lvlJc w:val="left"/>
      <w:pPr>
        <w:ind w:left="5006" w:hanging="300"/>
      </w:pPr>
      <w:rPr>
        <w:rFonts w:hint="default"/>
        <w:lang w:val="en-US" w:eastAsia="en-US" w:bidi="ar-SA"/>
      </w:rPr>
    </w:lvl>
    <w:lvl w:ilvl="4" w:tplc="D2C08888">
      <w:numFmt w:val="bullet"/>
      <w:lvlText w:val="•"/>
      <w:lvlJc w:val="left"/>
      <w:pPr>
        <w:ind w:left="5828" w:hanging="300"/>
      </w:pPr>
      <w:rPr>
        <w:rFonts w:hint="default"/>
        <w:lang w:val="en-US" w:eastAsia="en-US" w:bidi="ar-SA"/>
      </w:rPr>
    </w:lvl>
    <w:lvl w:ilvl="5" w:tplc="2FA42C14">
      <w:numFmt w:val="bullet"/>
      <w:lvlText w:val="•"/>
      <w:lvlJc w:val="left"/>
      <w:pPr>
        <w:ind w:left="6650" w:hanging="300"/>
      </w:pPr>
      <w:rPr>
        <w:rFonts w:hint="default"/>
        <w:lang w:val="en-US" w:eastAsia="en-US" w:bidi="ar-SA"/>
      </w:rPr>
    </w:lvl>
    <w:lvl w:ilvl="6" w:tplc="7BBEBFE0">
      <w:numFmt w:val="bullet"/>
      <w:lvlText w:val="•"/>
      <w:lvlJc w:val="left"/>
      <w:pPr>
        <w:ind w:left="7472" w:hanging="300"/>
      </w:pPr>
      <w:rPr>
        <w:rFonts w:hint="default"/>
        <w:lang w:val="en-US" w:eastAsia="en-US" w:bidi="ar-SA"/>
      </w:rPr>
    </w:lvl>
    <w:lvl w:ilvl="7" w:tplc="AC001F18">
      <w:numFmt w:val="bullet"/>
      <w:lvlText w:val="•"/>
      <w:lvlJc w:val="left"/>
      <w:pPr>
        <w:ind w:left="8294" w:hanging="300"/>
      </w:pPr>
      <w:rPr>
        <w:rFonts w:hint="default"/>
        <w:lang w:val="en-US" w:eastAsia="en-US" w:bidi="ar-SA"/>
      </w:rPr>
    </w:lvl>
    <w:lvl w:ilvl="8" w:tplc="2F541658">
      <w:numFmt w:val="bullet"/>
      <w:lvlText w:val="•"/>
      <w:lvlJc w:val="left"/>
      <w:pPr>
        <w:ind w:left="9116" w:hanging="30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27"/>
    <w:rsid w:val="00246727"/>
    <w:rsid w:val="0092150A"/>
    <w:rsid w:val="00E30F53"/>
    <w:rsid w:val="00F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D2A0"/>
  <w15:docId w15:val="{B5DE61A6-C458-4281-8ED6-BDCE960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12" w:hanging="4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rinib@sebi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bi.gov.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</dc:creator>
  <cp:lastModifiedBy>NIDHI</cp:lastModifiedBy>
  <cp:revision>2</cp:revision>
  <dcterms:created xsi:type="dcterms:W3CDTF">2023-03-13T08:02:00Z</dcterms:created>
  <dcterms:modified xsi:type="dcterms:W3CDTF">2023-03-13T08:02:00Z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2023-03-13T00:00:00Z</vt:filetime>
  </property>
</Properties>
</file>